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0D" w:rsidRDefault="0011540D" w:rsidP="0094420E">
      <w:pPr>
        <w:pStyle w:val="Title"/>
        <w:rPr>
          <w:sz w:val="36"/>
          <w:szCs w:val="36"/>
          <w:rtl/>
        </w:rPr>
      </w:pPr>
      <w:r w:rsidRPr="0011540D">
        <w:rPr>
          <w:rFonts w:hint="cs"/>
          <w:sz w:val="36"/>
          <w:szCs w:val="36"/>
          <w:highlight w:val="red"/>
          <w:rtl/>
        </w:rPr>
        <w:t>تکمیل هر دو فرم نامه به سردبیر و تعارض منافع الزامی است</w:t>
      </w:r>
      <w:r w:rsidR="00B82919">
        <w:rPr>
          <w:rFonts w:hint="cs"/>
          <w:sz w:val="36"/>
          <w:szCs w:val="36"/>
          <w:rtl/>
        </w:rPr>
        <w:t>.</w:t>
      </w:r>
    </w:p>
    <w:p w:rsidR="0011540D" w:rsidRDefault="0011540D" w:rsidP="0094420E">
      <w:pPr>
        <w:pStyle w:val="Title"/>
        <w:rPr>
          <w:sz w:val="36"/>
          <w:szCs w:val="36"/>
          <w:rtl/>
        </w:rPr>
      </w:pPr>
    </w:p>
    <w:p w:rsidR="0094420E" w:rsidRDefault="00E27BDB" w:rsidP="00D43CC2">
      <w:pPr>
        <w:pStyle w:val="Title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فصلنامة </w:t>
      </w:r>
      <w:r w:rsidR="00D43CC2">
        <w:rPr>
          <w:rFonts w:hint="cs"/>
          <w:sz w:val="36"/>
          <w:szCs w:val="36"/>
          <w:rtl/>
        </w:rPr>
        <w:t>مطالعات و تحقیقات ادبی</w:t>
      </w:r>
      <w:r>
        <w:rPr>
          <w:rFonts w:hint="cs"/>
          <w:sz w:val="36"/>
          <w:szCs w:val="36"/>
          <w:rtl/>
        </w:rPr>
        <w:t xml:space="preserve"> دانشگاه خوارزمی</w:t>
      </w:r>
    </w:p>
    <w:p w:rsidR="00626D0D" w:rsidRDefault="00626D0D" w:rsidP="00334CC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11540D" w:rsidRDefault="0011540D" w:rsidP="00334CCB">
      <w:pPr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:rsidR="0011540D" w:rsidRDefault="0011540D" w:rsidP="0011540D">
      <w:pPr>
        <w:bidi/>
        <w:jc w:val="both"/>
        <w:rPr>
          <w:rFonts w:cs="B Nazanin"/>
          <w:rtl/>
        </w:rPr>
      </w:pPr>
      <w:r w:rsidRPr="007835A8">
        <w:rPr>
          <w:rFonts w:cs="B Nazanin" w:hint="cs"/>
          <w:rtl/>
        </w:rPr>
        <w:t>فرم</w:t>
      </w:r>
      <w:r>
        <w:rPr>
          <w:rFonts w:cs="B Nazanin" w:hint="cs"/>
          <w:rtl/>
        </w:rPr>
        <w:t xml:space="preserve"> </w:t>
      </w:r>
      <w:r w:rsidRPr="007835A8">
        <w:rPr>
          <w:rFonts w:cs="B Nazanin" w:hint="cs"/>
          <w:rtl/>
        </w:rPr>
        <w:t>تعارض</w:t>
      </w:r>
      <w:r>
        <w:rPr>
          <w:rFonts w:cs="B Nazanin" w:hint="cs"/>
          <w:rtl/>
        </w:rPr>
        <w:t xml:space="preserve"> </w:t>
      </w:r>
      <w:r w:rsidRPr="007835A8">
        <w:rPr>
          <w:rFonts w:cs="B Nazanin" w:hint="cs"/>
          <w:rtl/>
        </w:rPr>
        <w:t>منافع</w:t>
      </w:r>
      <w:r>
        <w:rPr>
          <w:rFonts w:cs="B Nazanin" w:hint="cs"/>
          <w:rtl/>
        </w:rPr>
        <w:t xml:space="preserve">، توافق نامه‏ای است که نویسنده (گان) یک مقاله </w:t>
      </w:r>
      <w:r w:rsidRPr="0064320F">
        <w:rPr>
          <w:rFonts w:cs="B Nazanin" w:hint="cs"/>
          <w:rtl/>
        </w:rPr>
        <w:t>اعلام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می</w:t>
      </w:r>
      <w:r>
        <w:rPr>
          <w:rFonts w:cs="B Nazanin" w:hint="cs"/>
          <w:rtl/>
        </w:rPr>
        <w:t>‏</w:t>
      </w:r>
      <w:r w:rsidRPr="0064320F">
        <w:rPr>
          <w:rFonts w:cs="B Nazanin" w:hint="cs"/>
          <w:rtl/>
        </w:rPr>
        <w:t>کن</w:t>
      </w:r>
      <w:r>
        <w:rPr>
          <w:rFonts w:cs="B Nazanin" w:hint="cs"/>
          <w:rtl/>
        </w:rPr>
        <w:t>ن</w:t>
      </w:r>
      <w:r w:rsidRPr="0064320F">
        <w:rPr>
          <w:rFonts w:cs="B Nazanin" w:hint="cs"/>
          <w:rtl/>
        </w:rPr>
        <w:t>د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که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در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رابطه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با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انتشار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مقاله ارائه شده </w:t>
      </w:r>
      <w:r w:rsidRPr="0064320F">
        <w:rPr>
          <w:rFonts w:cs="B Nazanin" w:hint="cs"/>
          <w:rtl/>
        </w:rPr>
        <w:t>به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طور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کامل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از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اخلاق</w:t>
      </w:r>
      <w:r>
        <w:rPr>
          <w:rFonts w:cs="B Nazanin" w:hint="cs"/>
          <w:rtl/>
        </w:rPr>
        <w:t xml:space="preserve"> نشر</w:t>
      </w:r>
      <w:r w:rsidRPr="0064320F">
        <w:rPr>
          <w:rFonts w:cs="B Nazanin" w:hint="cs"/>
          <w:rtl/>
        </w:rPr>
        <w:t>،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از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جمله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سرقت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ادبی،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سوء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رفتار،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جعل</w:t>
      </w:r>
      <w:r>
        <w:rPr>
          <w:rFonts w:cs="B Nazanin" w:hint="cs"/>
          <w:rtl/>
        </w:rPr>
        <w:t xml:space="preserve"> </w:t>
      </w:r>
      <w:r w:rsidRPr="0064320F">
        <w:rPr>
          <w:rFonts w:cs="B Nazanin" w:hint="cs"/>
          <w:rtl/>
        </w:rPr>
        <w:t>داده</w:t>
      </w:r>
      <w:r>
        <w:rPr>
          <w:rFonts w:cs="B Nazanin" w:hint="cs"/>
          <w:rtl/>
        </w:rPr>
        <w:t>‏</w:t>
      </w:r>
      <w:r w:rsidRPr="0064320F">
        <w:rPr>
          <w:rFonts w:cs="B Nazanin" w:hint="cs"/>
          <w:rtl/>
        </w:rPr>
        <w:t>ها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و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یا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ارسال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و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انتشار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دوگانه،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پرهیز نموده‏اند و </w:t>
      </w:r>
      <w:r w:rsidRPr="0064320F">
        <w:rPr>
          <w:rFonts w:cs="B Nazanin" w:hint="cs"/>
          <w:rtl/>
        </w:rPr>
        <w:t>منافعی</w:t>
      </w:r>
      <w:r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تجاری در این راستا </w:t>
      </w:r>
      <w:r w:rsidRPr="0064320F">
        <w:rPr>
          <w:rFonts w:cs="B Nazanin" w:hint="cs"/>
          <w:rtl/>
        </w:rPr>
        <w:t>وجود</w:t>
      </w:r>
      <w:r>
        <w:rPr>
          <w:rFonts w:cs="B Nazanin"/>
          <w:rtl/>
        </w:rPr>
        <w:t xml:space="preserve"> </w:t>
      </w:r>
      <w:r w:rsidRPr="0064320F">
        <w:rPr>
          <w:rFonts w:cs="B Nazanin" w:hint="cs"/>
          <w:rtl/>
        </w:rPr>
        <w:t>ندا</w:t>
      </w:r>
      <w:r>
        <w:rPr>
          <w:rFonts w:cs="B Nazanin" w:hint="cs"/>
          <w:rtl/>
        </w:rPr>
        <w:t xml:space="preserve">رد و نویسندگان </w:t>
      </w:r>
      <w:r w:rsidRPr="00B842B2">
        <w:rPr>
          <w:rFonts w:cs="B Nazanin" w:hint="cs"/>
          <w:rtl/>
        </w:rPr>
        <w:t>در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قبال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ارائه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اثر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خود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وجهی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دریافت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ننموده</w:t>
      </w:r>
      <w:r>
        <w:rPr>
          <w:rFonts w:cs="B Nazanin" w:hint="cs"/>
          <w:rtl/>
        </w:rPr>
        <w:t>‏</w:t>
      </w:r>
      <w:r w:rsidRPr="00B842B2">
        <w:rPr>
          <w:rFonts w:cs="B Nazanin" w:hint="cs"/>
          <w:rtl/>
        </w:rPr>
        <w:t>اند</w:t>
      </w:r>
      <w:r>
        <w:rPr>
          <w:rFonts w:cs="B Nazanin" w:hint="cs"/>
          <w:rtl/>
        </w:rPr>
        <w:t xml:space="preserve">. </w:t>
      </w:r>
      <w:r w:rsidRPr="00B842B2">
        <w:rPr>
          <w:rFonts w:cs="B Nazanin" w:hint="cs"/>
          <w:rtl/>
        </w:rPr>
        <w:t>فرم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تعارض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منافع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به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خوانندگان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اثر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نشان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می</w:t>
      </w:r>
      <w:r>
        <w:rPr>
          <w:rFonts w:cs="B Nazanin" w:hint="cs"/>
          <w:rtl/>
        </w:rPr>
        <w:t>‏</w:t>
      </w:r>
      <w:r w:rsidRPr="00B842B2">
        <w:rPr>
          <w:rFonts w:cs="B Nazanin" w:hint="cs"/>
          <w:rtl/>
        </w:rPr>
        <w:t>دهد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که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متن</w:t>
      </w:r>
      <w:r>
        <w:rPr>
          <w:rFonts w:cs="B Nazanin" w:hint="cs"/>
          <w:rtl/>
        </w:rPr>
        <w:t xml:space="preserve"> مقاله </w:t>
      </w:r>
      <w:r w:rsidRPr="00B842B2">
        <w:rPr>
          <w:rFonts w:cs="B Nazanin" w:hint="cs"/>
          <w:rtl/>
        </w:rPr>
        <w:t>چگونه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توسط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نویسند</w:t>
      </w:r>
      <w:r>
        <w:rPr>
          <w:rFonts w:cs="B Nazanin" w:hint="cs"/>
          <w:rtl/>
        </w:rPr>
        <w:t xml:space="preserve">گان </w:t>
      </w:r>
      <w:r w:rsidRPr="00B842B2">
        <w:rPr>
          <w:rFonts w:cs="B Nazanin" w:hint="cs"/>
          <w:rtl/>
        </w:rPr>
        <w:t>تهیه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و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ارائه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شده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است.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نویسنده</w:t>
      </w:r>
      <w:r>
        <w:rPr>
          <w:rFonts w:cs="B Nazanin" w:hint="cs"/>
          <w:rtl/>
        </w:rPr>
        <w:t xml:space="preserve"> </w:t>
      </w:r>
      <w:r w:rsidRPr="00B842B2">
        <w:rPr>
          <w:rFonts w:cs="B Nazanin" w:hint="cs"/>
          <w:rtl/>
        </w:rPr>
        <w:t>مسئول</w:t>
      </w:r>
      <w:r>
        <w:rPr>
          <w:rFonts w:cs="B Nazanin" w:hint="cs"/>
          <w:rtl/>
        </w:rPr>
        <w:t xml:space="preserve"> از جانب سایر نویسندگان این فرم را امضا و تایید می‏‏نماید و اصالت محتوای آن را اعلام می‏‏نماید. نویسنده مسئول هم چنین اعلام می‏دارد که این اثر قبلا در جای دیگری منتشر نشده و همزمان به نشریه دیگری ارائه نگردیده است. همچنین کلیه حقوق استفاده از محتوا، جداول، تصاویر و ... به ناشر محول گردیده است.</w:t>
      </w:r>
    </w:p>
    <w:p w:rsidR="0011540D" w:rsidRPr="00B842B2" w:rsidRDefault="0011540D" w:rsidP="0011540D">
      <w:pPr>
        <w:tabs>
          <w:tab w:val="left" w:pos="360"/>
        </w:tabs>
        <w:bidi/>
        <w:rPr>
          <w:rFonts w:cs="B Nazanin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11540D" w:rsidRPr="00CC5992" w:rsidTr="007C736C">
        <w:trPr>
          <w:trHeight w:val="692"/>
          <w:jc w:val="center"/>
        </w:trPr>
        <w:tc>
          <w:tcPr>
            <w:tcW w:w="4363" w:type="dxa"/>
            <w:vAlign w:val="center"/>
          </w:tcPr>
          <w:p w:rsidR="0011540D" w:rsidRPr="00232FD2" w:rsidRDefault="0011540D" w:rsidP="007C736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:rsidR="0011540D" w:rsidRPr="00232FD2" w:rsidRDefault="0011540D" w:rsidP="007C736C">
            <w:pPr>
              <w:widowControl w:val="0"/>
              <w:autoSpaceDE w:val="0"/>
              <w:autoSpaceDN w:val="0"/>
              <w:bidi/>
              <w:adjustRightInd w:val="0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11540D" w:rsidRPr="00CC5992" w:rsidTr="007C736C">
        <w:trPr>
          <w:trHeight w:hRule="exact" w:val="775"/>
          <w:jc w:val="center"/>
        </w:trPr>
        <w:tc>
          <w:tcPr>
            <w:tcW w:w="4363" w:type="dxa"/>
            <w:vAlign w:val="center"/>
          </w:tcPr>
          <w:p w:rsidR="0011540D" w:rsidRPr="00232FD2" w:rsidRDefault="0011540D" w:rsidP="007C736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:rsidR="0011540D" w:rsidRPr="00232FD2" w:rsidRDefault="0011540D" w:rsidP="007C736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11540D" w:rsidRPr="00CC5992" w:rsidTr="007C736C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:rsidR="0011540D" w:rsidRPr="00232FD2" w:rsidRDefault="0011540D" w:rsidP="007C736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11540D" w:rsidRPr="00CC5992" w:rsidTr="007C736C">
        <w:trPr>
          <w:trHeight w:val="980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1540D" w:rsidRPr="00232FD2" w:rsidRDefault="0011540D" w:rsidP="007C736C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نو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سندگان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موسس</w:t>
            </w:r>
            <w:r w:rsidRPr="00232FD2">
              <w:rPr>
                <w:rFonts w:cs="B Nazanin" w:hint="cs"/>
                <w:rtl/>
              </w:rPr>
              <w:t>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مربوطه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وجهی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از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ک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شخص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ثالث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(دولت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تجار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بن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اد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خصوص</w:t>
            </w:r>
            <w:r w:rsidRPr="00232FD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و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غ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ره</w:t>
            </w:r>
            <w:r w:rsidRPr="00232FD2">
              <w:rPr>
                <w:rFonts w:cs="B Nazanin"/>
                <w:rtl/>
              </w:rPr>
              <w:t>)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برا</w:t>
            </w:r>
            <w:r w:rsidRPr="00232FD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هر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بخشی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از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مقاله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ارائه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شده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(شامل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کمک</w:t>
            </w:r>
            <w:r>
              <w:rPr>
                <w:rFonts w:cs="B Nazanin" w:hint="cs"/>
                <w:rtl/>
              </w:rPr>
              <w:t>‏</w:t>
            </w:r>
            <w:r w:rsidRPr="00232FD2">
              <w:rPr>
                <w:rFonts w:cs="B Nazanin"/>
                <w:rtl/>
              </w:rPr>
              <w:t>ها</w:t>
            </w:r>
            <w:r w:rsidRPr="00232FD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مال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نظارت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بر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داده</w:t>
            </w:r>
            <w:r w:rsidRPr="00232FD2">
              <w:rPr>
                <w:rFonts w:cs="B Nazanin" w:hint="cs"/>
                <w:rtl/>
              </w:rPr>
              <w:t>‏</w:t>
            </w:r>
            <w:r w:rsidRPr="00232FD2">
              <w:rPr>
                <w:rFonts w:cs="B Nazanin"/>
                <w:rtl/>
              </w:rPr>
              <w:t>ها،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طراح</w:t>
            </w:r>
            <w:r w:rsidRPr="00232FD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مطالعه،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آماده</w:t>
            </w:r>
            <w:r>
              <w:rPr>
                <w:rFonts w:cs="B Nazanin" w:hint="cs"/>
                <w:rtl/>
              </w:rPr>
              <w:t>‏</w:t>
            </w:r>
            <w:r w:rsidRPr="00232FD2">
              <w:rPr>
                <w:rFonts w:cs="B Nazanin"/>
                <w:rtl/>
              </w:rPr>
              <w:t>ساز</w:t>
            </w:r>
            <w:r w:rsidRPr="00232FD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اثر</w:t>
            </w:r>
            <w:r w:rsidRPr="00232FD2">
              <w:rPr>
                <w:rFonts w:cs="B Nazanin"/>
                <w:rtl/>
              </w:rPr>
              <w:t>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تجز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ه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و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تح</w:t>
            </w:r>
            <w:r w:rsidRPr="00232FD2">
              <w:rPr>
                <w:rFonts w:cs="B Nazanin" w:hint="eastAsia"/>
                <w:rtl/>
              </w:rPr>
              <w:t>ل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ل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آمار</w:t>
            </w:r>
            <w:r w:rsidRPr="00232FD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و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...</w:t>
            </w:r>
            <w:r w:rsidRPr="00232FD2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دریافت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نموده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است</w:t>
            </w:r>
            <w:r w:rsidRPr="00232FD2">
              <w:rPr>
                <w:rFonts w:cs="B Nazanin"/>
                <w:rtl/>
              </w:rPr>
              <w:t>؟</w:t>
            </w:r>
          </w:p>
        </w:tc>
      </w:tr>
      <w:tr w:rsidR="0011540D" w:rsidRPr="00CC5992" w:rsidTr="007C736C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11540D" w:rsidRPr="00232FD2" w:rsidTr="007C736C">
              <w:trPr>
                <w:trHeight w:val="353"/>
              </w:trPr>
              <w:tc>
                <w:tcPr>
                  <w:tcW w:w="1433" w:type="dxa"/>
                </w:tcPr>
                <w:p w:rsidR="0011540D" w:rsidRPr="00232FD2" w:rsidRDefault="0011540D" w:rsidP="007C736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11540D" w:rsidRPr="00232FD2" w:rsidRDefault="0011540D" w:rsidP="007C736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11540D" w:rsidRPr="00232FD2" w:rsidRDefault="0011540D" w:rsidP="007C736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11540D" w:rsidRPr="00CC5992" w:rsidTr="007C736C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:rsidR="0011540D" w:rsidRDefault="0011540D" w:rsidP="007C736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نو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سندگان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هرگونه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اختراع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که در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حال انجام</w:t>
            </w:r>
            <w:r w:rsidRPr="00232FD2">
              <w:rPr>
                <w:rFonts w:cs="B Nazanin"/>
                <w:rtl/>
              </w:rPr>
              <w:t>،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داوری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و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ثبت شده</w:t>
            </w:r>
            <w:r w:rsidRPr="00232FD2">
              <w:rPr>
                <w:rFonts w:cs="B Nazanin"/>
                <w:rtl/>
              </w:rPr>
              <w:t>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مربوط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به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این اثر را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 حال انجام دارند</w:t>
            </w:r>
            <w:r w:rsidRPr="00232FD2">
              <w:rPr>
                <w:rFonts w:cs="B Nazanin"/>
                <w:rtl/>
              </w:rPr>
              <w:t>؟</w:t>
            </w:r>
          </w:p>
          <w:p w:rsidR="0011540D" w:rsidRDefault="0011540D" w:rsidP="007C736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11540D" w:rsidRPr="00232FD2" w:rsidTr="007C736C">
              <w:trPr>
                <w:trHeight w:val="260"/>
              </w:trPr>
              <w:tc>
                <w:tcPr>
                  <w:tcW w:w="1433" w:type="dxa"/>
                </w:tcPr>
                <w:p w:rsidR="0011540D" w:rsidRPr="00232FD2" w:rsidRDefault="0011540D" w:rsidP="007C736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11540D" w:rsidRPr="00232FD2" w:rsidRDefault="0011540D" w:rsidP="007C736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11540D" w:rsidRPr="00232FD2" w:rsidRDefault="0011540D" w:rsidP="007C736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</w:p>
        </w:tc>
      </w:tr>
      <w:tr w:rsidR="0011540D" w:rsidRPr="00CC5992" w:rsidTr="007C736C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40D" w:rsidRDefault="0011540D" w:rsidP="007C736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طرق دسترسی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د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گر</w:t>
            </w:r>
            <w:r w:rsidRPr="00232FD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وجود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دارد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که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خوانندگان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بتوانند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که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اطلاعات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rtl/>
              </w:rPr>
              <w:t>نو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سندگان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مقاله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دریافت نمایند</w:t>
            </w:r>
            <w:r w:rsidRPr="00232FD2">
              <w:rPr>
                <w:rFonts w:cs="B Nazanin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11540D" w:rsidRPr="00232FD2" w:rsidTr="007C736C">
              <w:trPr>
                <w:trHeight w:val="353"/>
              </w:trPr>
              <w:tc>
                <w:tcPr>
                  <w:tcW w:w="1433" w:type="dxa"/>
                </w:tcPr>
                <w:p w:rsidR="0011540D" w:rsidRPr="00232FD2" w:rsidRDefault="0011540D" w:rsidP="007C736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11540D" w:rsidRPr="00232FD2" w:rsidRDefault="0011540D" w:rsidP="007C736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11540D" w:rsidRPr="00232FD2" w:rsidRDefault="0011540D" w:rsidP="007C736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</w:rPr>
            </w:pPr>
          </w:p>
        </w:tc>
      </w:tr>
      <w:tr w:rsidR="0011540D" w:rsidRPr="00CC5992" w:rsidTr="007C736C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1540D" w:rsidRDefault="0011540D" w:rsidP="007C736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cs="B Nazanin"/>
                <w:lang w:bidi="fa-IR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جنبه</w:t>
            </w:r>
            <w:r>
              <w:rPr>
                <w:rFonts w:cs="B Nazanin" w:hint="cs"/>
                <w:rtl/>
              </w:rPr>
              <w:t>‏</w:t>
            </w:r>
            <w:r w:rsidRPr="00232FD2">
              <w:rPr>
                <w:rFonts w:cs="B Nazanin"/>
                <w:rtl/>
              </w:rPr>
              <w:t>ا</w:t>
            </w:r>
            <w:r w:rsidRPr="00232FD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از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ا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ن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اثر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مرتبط با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ح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وانات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آزما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ش</w:t>
            </w:r>
            <w:r w:rsidRPr="00232FD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ب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مار</w:t>
            </w:r>
            <w:r>
              <w:rPr>
                <w:rFonts w:cs="B Nazanin" w:hint="cs"/>
                <w:rtl/>
              </w:rPr>
              <w:t>ی های خاص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انسان</w:t>
            </w:r>
            <w:r w:rsidRPr="00232FD2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است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که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نیاز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به</w:t>
            </w:r>
            <w:r>
              <w:rPr>
                <w:rFonts w:cs="B Nazanin" w:hint="cs"/>
                <w:rtl/>
              </w:rPr>
              <w:t xml:space="preserve"> اعلام و </w:t>
            </w:r>
            <w:r w:rsidRPr="00232FD2">
              <w:rPr>
                <w:rFonts w:cs="B Nazanin" w:hint="cs"/>
                <w:rtl/>
              </w:rPr>
              <w:t>تایید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/>
                <w:rtl/>
              </w:rPr>
              <w:t>اخلاق</w:t>
            </w:r>
            <w:r>
              <w:rPr>
                <w:rFonts w:cs="B Nazanin" w:hint="cs"/>
                <w:rtl/>
              </w:rPr>
              <w:t xml:space="preserve"> نشر</w:t>
            </w:r>
            <w:r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باشد؟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11540D" w:rsidRPr="00232FD2" w:rsidTr="007C736C">
              <w:trPr>
                <w:trHeight w:val="353"/>
              </w:trPr>
              <w:tc>
                <w:tcPr>
                  <w:tcW w:w="1433" w:type="dxa"/>
                </w:tcPr>
                <w:p w:rsidR="0011540D" w:rsidRPr="00232FD2" w:rsidRDefault="0011540D" w:rsidP="007C736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:rsidR="0011540D" w:rsidRPr="00232FD2" w:rsidRDefault="0011540D" w:rsidP="007C736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:rsidR="0011540D" w:rsidRPr="00232FD2" w:rsidRDefault="0011540D" w:rsidP="007C736C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11540D" w:rsidRPr="00CC5992" w:rsidTr="007C736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:rsidR="0011540D" w:rsidRPr="00232FD2" w:rsidRDefault="0011540D" w:rsidP="007C736C">
            <w:pPr>
              <w:widowControl w:val="0"/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 نویسند</w:t>
            </w:r>
            <w:r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ه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مسئول: </w:t>
            </w:r>
            <w:r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تاریخ:                                 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:rsidR="0011540D" w:rsidRDefault="0011540D" w:rsidP="0011540D">
      <w:pPr>
        <w:tabs>
          <w:tab w:val="left" w:pos="360"/>
        </w:tabs>
        <w:bidi/>
      </w:pPr>
    </w:p>
    <w:p w:rsidR="00626D0D" w:rsidRDefault="00626D0D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626D0D" w:rsidRDefault="00626D0D" w:rsidP="00626D0D">
      <w:pPr>
        <w:pStyle w:val="Title"/>
        <w:rPr>
          <w:sz w:val="32"/>
          <w:szCs w:val="32"/>
          <w:rtl/>
        </w:rPr>
      </w:pPr>
      <w:r w:rsidRPr="000221FD">
        <w:rPr>
          <w:rFonts w:hint="cs"/>
          <w:sz w:val="32"/>
          <w:szCs w:val="32"/>
          <w:rtl/>
        </w:rPr>
        <w:lastRenderedPageBreak/>
        <w:t>نامه به سردبیر و تعهدنامه چاپ مقاله</w:t>
      </w:r>
    </w:p>
    <w:p w:rsidR="00626D0D" w:rsidRPr="000221FD" w:rsidRDefault="00626D0D" w:rsidP="00626D0D">
      <w:pPr>
        <w:pStyle w:val="Title"/>
        <w:rPr>
          <w:sz w:val="32"/>
          <w:szCs w:val="32"/>
          <w:rtl/>
        </w:rPr>
      </w:pPr>
    </w:p>
    <w:p w:rsidR="00626D0D" w:rsidRDefault="00626D0D" w:rsidP="00626D0D">
      <w:pPr>
        <w:bidi/>
        <w:spacing w:line="288" w:lineRule="auto"/>
        <w:ind w:left="824" w:right="539"/>
        <w:jc w:val="both"/>
        <w:rPr>
          <w:rFonts w:cs="B Nazanin"/>
          <w:rtl/>
        </w:rPr>
      </w:pPr>
    </w:p>
    <w:p w:rsidR="00626D0D" w:rsidRDefault="00626D0D" w:rsidP="00626D0D">
      <w:pPr>
        <w:bidi/>
        <w:spacing w:line="288" w:lineRule="auto"/>
        <w:ind w:left="1364" w:right="539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اينجانب: (نام نویسنده مسئول)</w:t>
      </w:r>
    </w:p>
    <w:p w:rsidR="00626D0D" w:rsidRDefault="00626D0D" w:rsidP="00626D0D">
      <w:pPr>
        <w:bidi/>
        <w:spacing w:line="288" w:lineRule="auto"/>
        <w:ind w:left="1364" w:right="539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نويسندة مسئول مقاله: (</w:t>
      </w:r>
      <w:r>
        <w:rPr>
          <w:rFonts w:cs="B Nazanin" w:hint="cs"/>
          <w:sz w:val="22"/>
          <w:szCs w:val="22"/>
          <w:rtl/>
        </w:rPr>
        <w:t>عنوان مقاله</w:t>
      </w:r>
      <w:r>
        <w:rPr>
          <w:rFonts w:cs="B Nazanin" w:hint="cs"/>
          <w:sz w:val="26"/>
          <w:szCs w:val="26"/>
          <w:rtl/>
        </w:rPr>
        <w:t>)</w:t>
      </w:r>
    </w:p>
    <w:p w:rsidR="00626D0D" w:rsidRDefault="00626D0D" w:rsidP="00626D0D">
      <w:pPr>
        <w:bidi/>
        <w:spacing w:line="288" w:lineRule="auto"/>
        <w:ind w:left="1364" w:right="539"/>
        <w:jc w:val="both"/>
        <w:rPr>
          <w:rFonts w:cs="B Nazanin"/>
          <w:sz w:val="26"/>
          <w:szCs w:val="26"/>
          <w:rtl/>
        </w:rPr>
      </w:pPr>
    </w:p>
    <w:p w:rsidR="00626D0D" w:rsidRDefault="00626D0D" w:rsidP="00626D0D">
      <w:pPr>
        <w:bidi/>
        <w:spacing w:line="288" w:lineRule="auto"/>
        <w:ind w:left="1364" w:right="539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گواهی و تعهد می</w:t>
      </w:r>
      <w:r>
        <w:rPr>
          <w:rFonts w:cs="B Nazanin"/>
          <w:sz w:val="26"/>
          <w:szCs w:val="26"/>
          <w:rtl/>
        </w:rPr>
        <w:softHyphen/>
        <w:t>نمايم که:</w:t>
      </w:r>
    </w:p>
    <w:p w:rsidR="00626D0D" w:rsidRDefault="00626D0D" w:rsidP="00626D0D">
      <w:pPr>
        <w:numPr>
          <w:ilvl w:val="0"/>
          <w:numId w:val="3"/>
        </w:numPr>
        <w:bidi/>
        <w:spacing w:line="288" w:lineRule="auto"/>
        <w:ind w:right="539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اين مقاله قبلاً در هيچ نشریة </w:t>
      </w:r>
      <w:r>
        <w:rPr>
          <w:rFonts w:cs="B Nazanin"/>
          <w:sz w:val="26"/>
          <w:szCs w:val="26"/>
          <w:rtl/>
        </w:rPr>
        <w:t xml:space="preserve">داخلی يا خارجی چاپ </w:t>
      </w:r>
      <w:r>
        <w:rPr>
          <w:rFonts w:cs="B Nazanin" w:hint="cs"/>
          <w:sz w:val="26"/>
          <w:szCs w:val="26"/>
          <w:rtl/>
        </w:rPr>
        <w:t>نشده است.</w:t>
      </w:r>
    </w:p>
    <w:p w:rsidR="00626D0D" w:rsidRPr="00E27BDB" w:rsidRDefault="00626D0D" w:rsidP="00626D0D">
      <w:pPr>
        <w:numPr>
          <w:ilvl w:val="0"/>
          <w:numId w:val="3"/>
        </w:numPr>
        <w:bidi/>
        <w:spacing w:line="288" w:lineRule="auto"/>
        <w:ind w:right="539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اين مقاله صرفاً جهت بررسی و چاپ به فصلنامة مطالعات و تحقیقات ادبی دانشگاه خوارزمی</w:t>
      </w:r>
      <w:r w:rsidRPr="00E27BDB">
        <w:rPr>
          <w:rFonts w:cs="B Nazanin"/>
          <w:sz w:val="26"/>
          <w:szCs w:val="26"/>
          <w:rtl/>
        </w:rPr>
        <w:t xml:space="preserve"> ارسال شده است و تا هنگام پايان بررسی و داوری مقاله </w:t>
      </w:r>
      <w:r w:rsidRPr="00E27BDB">
        <w:rPr>
          <w:rFonts w:cs="B Nazanin" w:hint="cs"/>
          <w:sz w:val="26"/>
          <w:szCs w:val="26"/>
          <w:rtl/>
        </w:rPr>
        <w:t xml:space="preserve">و اعلام نظر نهايي فصلنامه، مقاله به مجله ديگری ارسال نخواهد شد. </w:t>
      </w:r>
    </w:p>
    <w:p w:rsidR="00626D0D" w:rsidRDefault="00626D0D" w:rsidP="00626D0D">
      <w:pPr>
        <w:numPr>
          <w:ilvl w:val="0"/>
          <w:numId w:val="3"/>
        </w:numPr>
        <w:bidi/>
        <w:spacing w:line="288" w:lineRule="auto"/>
        <w:ind w:right="539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جريان اجرای اين تحقيق و تهيه مقاله کليه قوانين کشوری و اصول اخلاق حرفه</w:t>
      </w:r>
      <w:r>
        <w:rPr>
          <w:rFonts w:cs="B Nazanin"/>
          <w:sz w:val="26"/>
          <w:szCs w:val="26"/>
          <w:rtl/>
        </w:rPr>
        <w:softHyphen/>
        <w:t>ای مرتبط با موضوع تحق</w:t>
      </w:r>
      <w:r>
        <w:rPr>
          <w:rFonts w:cs="B Nazanin" w:hint="cs"/>
          <w:sz w:val="26"/>
          <w:szCs w:val="26"/>
          <w:rtl/>
        </w:rPr>
        <w:t>ي</w:t>
      </w:r>
      <w:r>
        <w:rPr>
          <w:rFonts w:cs="B Nazanin"/>
          <w:sz w:val="26"/>
          <w:szCs w:val="26"/>
          <w:rtl/>
        </w:rPr>
        <w:t>ق</w:t>
      </w:r>
      <w:r>
        <w:rPr>
          <w:rFonts w:cs="B Nazanin" w:hint="cs"/>
          <w:sz w:val="26"/>
          <w:szCs w:val="26"/>
          <w:rtl/>
        </w:rPr>
        <w:t xml:space="preserve"> از جمله رعايت حقوق آزمودنی</w:t>
      </w:r>
      <w:r>
        <w:rPr>
          <w:rFonts w:cs="B Nazanin"/>
          <w:sz w:val="26"/>
          <w:szCs w:val="26"/>
          <w:rtl/>
        </w:rPr>
        <w:softHyphen/>
        <w:t>ها، سازمان</w:t>
      </w:r>
      <w:r>
        <w:rPr>
          <w:rFonts w:cs="B Nazanin" w:hint="cs"/>
          <w:sz w:val="26"/>
          <w:szCs w:val="26"/>
          <w:rtl/>
        </w:rPr>
        <w:t>‌</w:t>
      </w:r>
      <w:r>
        <w:rPr>
          <w:rFonts w:cs="B Nazanin"/>
          <w:sz w:val="26"/>
          <w:szCs w:val="26"/>
          <w:rtl/>
        </w:rPr>
        <w:t>ها و نهادها و نيز م</w:t>
      </w:r>
      <w:r>
        <w:rPr>
          <w:rFonts w:cs="B Nazanin" w:hint="cs"/>
          <w:sz w:val="26"/>
          <w:szCs w:val="26"/>
          <w:rtl/>
        </w:rPr>
        <w:t>ؤ</w:t>
      </w:r>
      <w:r>
        <w:rPr>
          <w:rFonts w:cs="B Nazanin"/>
          <w:sz w:val="26"/>
          <w:szCs w:val="26"/>
          <w:rtl/>
        </w:rPr>
        <w:t xml:space="preserve">لفين و مصنفين رعايت شده است.  </w:t>
      </w:r>
    </w:p>
    <w:p w:rsidR="00626D0D" w:rsidRDefault="00626D0D" w:rsidP="00626D0D">
      <w:pPr>
        <w:numPr>
          <w:ilvl w:val="0"/>
          <w:numId w:val="3"/>
        </w:numPr>
        <w:bidi/>
        <w:spacing w:line="288" w:lineRule="auto"/>
        <w:ind w:right="539"/>
        <w:jc w:val="both"/>
        <w:rPr>
          <w:rFonts w:cs="B Nazanin"/>
          <w:sz w:val="26"/>
          <w:szCs w:val="26"/>
        </w:rPr>
      </w:pPr>
      <w:r w:rsidRPr="0087177B">
        <w:rPr>
          <w:rFonts w:cs="B Nazanin" w:hint="cs"/>
          <w:sz w:val="26"/>
          <w:szCs w:val="26"/>
          <w:rtl/>
        </w:rPr>
        <w:t>اين مقاله در نتيجه فعاليت</w:t>
      </w:r>
      <w:r>
        <w:rPr>
          <w:rFonts w:cs="B Nazanin" w:hint="cs"/>
          <w:sz w:val="26"/>
          <w:szCs w:val="26"/>
          <w:rtl/>
        </w:rPr>
        <w:t>‌</w:t>
      </w:r>
      <w:r w:rsidRPr="0087177B">
        <w:rPr>
          <w:rFonts w:cs="B Nazanin" w:hint="cs"/>
          <w:sz w:val="26"/>
          <w:szCs w:val="26"/>
          <w:rtl/>
        </w:rPr>
        <w:t>های تحقيقاتی اينجانب و همکارانی که به ترتیب در زیر قید می شوند،</w:t>
      </w:r>
      <w:r>
        <w:rPr>
          <w:rFonts w:cs="B Nazanin" w:hint="cs"/>
          <w:sz w:val="26"/>
          <w:szCs w:val="26"/>
          <w:rtl/>
        </w:rPr>
        <w:t xml:space="preserve"> </w:t>
      </w:r>
      <w:r w:rsidRPr="0087177B">
        <w:rPr>
          <w:rFonts w:cs="B Nazanin" w:hint="cs"/>
          <w:sz w:val="26"/>
          <w:szCs w:val="26"/>
          <w:rtl/>
        </w:rPr>
        <w:t>تهيه و تحرير شده است و حقوق کليه افرادی که به نحوی در اجرای اين تحقيق مشارکت و همکاری داشته</w:t>
      </w:r>
      <w:r w:rsidRPr="0087177B">
        <w:rPr>
          <w:rFonts w:cs="B Nazanin"/>
          <w:sz w:val="26"/>
          <w:szCs w:val="26"/>
          <w:rtl/>
        </w:rPr>
        <w:softHyphen/>
        <w:t xml:space="preserve">اند رعايت شده است. </w:t>
      </w:r>
    </w:p>
    <w:p w:rsidR="00626D0D" w:rsidRPr="007F18ED" w:rsidRDefault="00626D0D" w:rsidP="00626D0D">
      <w:pPr>
        <w:pStyle w:val="ListParagraph"/>
        <w:numPr>
          <w:ilvl w:val="0"/>
          <w:numId w:val="3"/>
        </w:numPr>
        <w:tabs>
          <w:tab w:val="right" w:pos="49"/>
        </w:tabs>
        <w:bidi/>
        <w:spacing w:before="120" w:after="120" w:line="360" w:lineRule="auto"/>
        <w:contextualSpacing/>
        <w:jc w:val="both"/>
        <w:rPr>
          <w:rFonts w:ascii="IranNastaliq" w:hAnsi="IranNastaliq" w:cs="B Nazanin"/>
          <w:sz w:val="26"/>
          <w:szCs w:val="26"/>
        </w:rPr>
      </w:pPr>
      <w:r w:rsidRPr="007F18ED">
        <w:rPr>
          <w:rFonts w:ascii="IranNastaliq" w:hAnsi="IranNastaliq" w:cs="B Nazanin"/>
          <w:sz w:val="26"/>
          <w:szCs w:val="26"/>
          <w:rtl/>
        </w:rPr>
        <w:t>چنان</w:t>
      </w:r>
      <w:r w:rsidRPr="007F18ED">
        <w:rPr>
          <w:rFonts w:ascii="IranNastaliq" w:hAnsi="IranNastaliq" w:cs="B Nazanin" w:hint="cs"/>
          <w:sz w:val="26"/>
          <w:szCs w:val="26"/>
          <w:rtl/>
        </w:rPr>
        <w:t>چ</w:t>
      </w:r>
      <w:r w:rsidRPr="007F18ED">
        <w:rPr>
          <w:rFonts w:ascii="IranNastaliq" w:hAnsi="IranNastaliq" w:cs="B Nazanin"/>
          <w:sz w:val="26"/>
          <w:szCs w:val="26"/>
          <w:rtl/>
        </w:rPr>
        <w:t>ه در هر مقطع زماني خلاف موارد فوق ثابت شود، عواقب ناشي از آن را مي</w:t>
      </w:r>
      <w:r>
        <w:rPr>
          <w:rFonts w:ascii="IranNastaliq" w:hAnsi="IranNastaliq" w:cs="B Nazanin" w:hint="cs"/>
          <w:sz w:val="26"/>
          <w:szCs w:val="26"/>
          <w:rtl/>
        </w:rPr>
        <w:t>‌</w:t>
      </w:r>
      <w:r w:rsidRPr="007F18ED">
        <w:rPr>
          <w:rFonts w:ascii="IranNastaliq" w:hAnsi="IranNastaliq" w:cs="B Nazanin"/>
          <w:sz w:val="26"/>
          <w:szCs w:val="26"/>
          <w:rtl/>
        </w:rPr>
        <w:t xml:space="preserve">پذيرم و </w:t>
      </w:r>
      <w:r>
        <w:rPr>
          <w:rFonts w:ascii="IranNastaliq" w:hAnsi="IranNastaliq" w:cs="B Nazanin" w:hint="cs"/>
          <w:sz w:val="26"/>
          <w:szCs w:val="26"/>
          <w:rtl/>
        </w:rPr>
        <w:t>فصل</w:t>
      </w:r>
      <w:r w:rsidRPr="007F18ED">
        <w:rPr>
          <w:rFonts w:ascii="IranNastaliq" w:hAnsi="IranNastaliq" w:cs="B Nazanin" w:hint="cs"/>
          <w:sz w:val="26"/>
          <w:szCs w:val="26"/>
          <w:rtl/>
        </w:rPr>
        <w:t>نامه</w:t>
      </w:r>
      <w:r w:rsidRPr="007F18ED">
        <w:rPr>
          <w:rFonts w:ascii="IranNastaliq" w:hAnsi="IranNastaliq" w:cs="B Nazanin"/>
          <w:sz w:val="26"/>
          <w:szCs w:val="26"/>
          <w:rtl/>
        </w:rPr>
        <w:t xml:space="preserve"> مجاز است با اينجانب</w:t>
      </w:r>
      <w:r w:rsidRPr="007F18ED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7F18ED">
        <w:rPr>
          <w:rFonts w:ascii="IranNastaliq" w:hAnsi="IranNastaliq" w:cs="B Nazanin"/>
          <w:sz w:val="26"/>
          <w:szCs w:val="26"/>
          <w:rtl/>
        </w:rPr>
        <w:t>مطابق با ضوابط و</w:t>
      </w:r>
      <w:r w:rsidRPr="007F18ED">
        <w:rPr>
          <w:rFonts w:ascii="IranNastaliq" w:hAnsi="IranNastaliq" w:cs="B Nazanin" w:hint="cs"/>
          <w:sz w:val="26"/>
          <w:szCs w:val="26"/>
          <w:rtl/>
        </w:rPr>
        <w:t xml:space="preserve"> </w:t>
      </w:r>
      <w:r>
        <w:rPr>
          <w:rFonts w:ascii="IranNastaliq" w:hAnsi="IranNastaliq" w:cs="B Nazanin"/>
          <w:sz w:val="26"/>
          <w:szCs w:val="26"/>
          <w:rtl/>
        </w:rPr>
        <w:t xml:space="preserve">مقررات رفتار </w:t>
      </w:r>
      <w:r>
        <w:rPr>
          <w:rFonts w:ascii="IranNastaliq" w:hAnsi="IranNastaliq" w:cs="B Nazanin" w:hint="cs"/>
          <w:sz w:val="26"/>
          <w:szCs w:val="26"/>
          <w:rtl/>
        </w:rPr>
        <w:t xml:space="preserve">کند </w:t>
      </w:r>
      <w:r w:rsidRPr="007F18ED">
        <w:rPr>
          <w:rFonts w:ascii="IranNastaliq" w:hAnsi="IranNastaliq" w:cs="B Nazanin"/>
          <w:sz w:val="26"/>
          <w:szCs w:val="26"/>
          <w:rtl/>
        </w:rPr>
        <w:t>و</w:t>
      </w:r>
      <w:r w:rsidRPr="007F18ED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7F18ED">
        <w:rPr>
          <w:rFonts w:ascii="IranNastaliq" w:hAnsi="IranNastaliq" w:cs="B Nazanin"/>
          <w:sz w:val="26"/>
          <w:szCs w:val="26"/>
          <w:rtl/>
        </w:rPr>
        <w:t xml:space="preserve">در </w:t>
      </w:r>
      <w:r w:rsidRPr="007F18ED">
        <w:rPr>
          <w:rFonts w:ascii="IranNastaliq" w:hAnsi="IranNastaliq" w:cs="B Nazanin" w:hint="cs"/>
          <w:sz w:val="26"/>
          <w:szCs w:val="26"/>
          <w:rtl/>
        </w:rPr>
        <w:t xml:space="preserve">این </w:t>
      </w:r>
      <w:r w:rsidRPr="007F18ED">
        <w:rPr>
          <w:rFonts w:ascii="IranNastaliq" w:hAnsi="IranNastaliq" w:cs="B Nazanin"/>
          <w:sz w:val="26"/>
          <w:szCs w:val="26"/>
          <w:rtl/>
        </w:rPr>
        <w:t>صورت هيچ</w:t>
      </w:r>
      <w:r w:rsidRPr="007F18ED">
        <w:rPr>
          <w:rFonts w:ascii="IranNastaliq" w:hAnsi="IranNastaliq" w:cs="B Nazanin" w:hint="cs"/>
          <w:sz w:val="26"/>
          <w:szCs w:val="26"/>
          <w:rtl/>
        </w:rPr>
        <w:t xml:space="preserve"> </w:t>
      </w:r>
      <w:r w:rsidRPr="007F18ED">
        <w:rPr>
          <w:rFonts w:ascii="IranNastaliq" w:hAnsi="IranNastaliq" w:cs="B Nazanin"/>
          <w:sz w:val="26"/>
          <w:szCs w:val="26"/>
          <w:rtl/>
        </w:rPr>
        <w:t>گونه ادعايي نخواهم داشت</w:t>
      </w:r>
      <w:r w:rsidRPr="007F18ED">
        <w:rPr>
          <w:rFonts w:ascii="IranNastaliq" w:hAnsi="IranNastaliq" w:cs="B Nazanin" w:hint="cs"/>
          <w:sz w:val="26"/>
          <w:szCs w:val="26"/>
          <w:rtl/>
        </w:rPr>
        <w:t>.</w:t>
      </w:r>
    </w:p>
    <w:p w:rsidR="00626D0D" w:rsidRPr="00E27BDB" w:rsidRDefault="00626D0D" w:rsidP="00626D0D">
      <w:pPr>
        <w:numPr>
          <w:ilvl w:val="0"/>
          <w:numId w:val="3"/>
        </w:numPr>
        <w:bidi/>
        <w:spacing w:line="288" w:lineRule="auto"/>
        <w:ind w:right="539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مسئوليت گزارش تعارض احتمالي منافع و حاميان مالي پژوهش به عهده نويسنده مسئول است.</w:t>
      </w:r>
    </w:p>
    <w:p w:rsidR="00626D0D" w:rsidRDefault="00626D0D" w:rsidP="00626D0D">
      <w:pPr>
        <w:bidi/>
        <w:spacing w:line="288" w:lineRule="auto"/>
        <w:ind w:left="1004" w:right="539"/>
        <w:jc w:val="both"/>
        <w:rPr>
          <w:rFonts w:cs="B Nazanin"/>
          <w:sz w:val="26"/>
          <w:szCs w:val="26"/>
          <w:rtl/>
        </w:rPr>
      </w:pPr>
    </w:p>
    <w:p w:rsidR="00626D0D" w:rsidRDefault="00626D0D" w:rsidP="00626D0D">
      <w:pPr>
        <w:bidi/>
        <w:spacing w:line="288" w:lineRule="auto"/>
        <w:ind w:left="1008" w:right="-187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نام و نام خانوادگی نویسنده اول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</w:rPr>
        <w:tab/>
      </w:r>
      <w:r>
        <w:rPr>
          <w:rFonts w:cs="B Nazanin"/>
          <w:b/>
          <w:bCs/>
          <w:sz w:val="26"/>
          <w:szCs w:val="26"/>
        </w:rPr>
        <w:tab/>
      </w:r>
      <w:r>
        <w:rPr>
          <w:rFonts w:cs="B Nazanin" w:hint="cs"/>
          <w:b/>
          <w:bCs/>
          <w:sz w:val="26"/>
          <w:szCs w:val="26"/>
          <w:rtl/>
        </w:rPr>
        <w:t>تاريخ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</w:rPr>
        <w:tab/>
      </w:r>
      <w:r>
        <w:rPr>
          <w:rFonts w:cs="B Nazanin" w:hint="cs"/>
          <w:b/>
          <w:bCs/>
          <w:sz w:val="26"/>
          <w:szCs w:val="26"/>
          <w:rtl/>
        </w:rPr>
        <w:t xml:space="preserve">امضاء </w:t>
      </w:r>
    </w:p>
    <w:p w:rsidR="00626D0D" w:rsidRDefault="00626D0D" w:rsidP="00626D0D">
      <w:pPr>
        <w:bidi/>
        <w:spacing w:line="288" w:lineRule="auto"/>
        <w:ind w:left="1008" w:right="-187"/>
        <w:jc w:val="both"/>
        <w:rPr>
          <w:rFonts w:cs="B Nazanin"/>
          <w:b/>
          <w:bCs/>
          <w:sz w:val="26"/>
          <w:szCs w:val="26"/>
        </w:rPr>
      </w:pPr>
    </w:p>
    <w:p w:rsidR="00626D0D" w:rsidRDefault="00626D0D" w:rsidP="00626D0D">
      <w:pPr>
        <w:bidi/>
        <w:spacing w:line="288" w:lineRule="auto"/>
        <w:ind w:left="1008" w:right="-187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نام و نام خانوادگی</w:t>
      </w:r>
      <w:r w:rsidRPr="0003716B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نویسنده دوم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</w:rPr>
        <w:tab/>
      </w:r>
      <w:r>
        <w:rPr>
          <w:rFonts w:cs="B Nazanin"/>
          <w:b/>
          <w:bCs/>
          <w:sz w:val="26"/>
          <w:szCs w:val="26"/>
        </w:rPr>
        <w:tab/>
      </w:r>
      <w:r>
        <w:rPr>
          <w:rFonts w:cs="B Nazanin" w:hint="cs"/>
          <w:b/>
          <w:bCs/>
          <w:sz w:val="26"/>
          <w:szCs w:val="26"/>
          <w:rtl/>
        </w:rPr>
        <w:t>تاريخ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</w:rPr>
        <w:tab/>
      </w:r>
      <w:r>
        <w:rPr>
          <w:rFonts w:cs="B Nazanin" w:hint="cs"/>
          <w:b/>
          <w:bCs/>
          <w:sz w:val="26"/>
          <w:szCs w:val="26"/>
          <w:rtl/>
        </w:rPr>
        <w:t>امضاء</w:t>
      </w:r>
    </w:p>
    <w:p w:rsidR="00626D0D" w:rsidRDefault="00626D0D" w:rsidP="00626D0D">
      <w:pPr>
        <w:bidi/>
        <w:spacing w:line="288" w:lineRule="auto"/>
        <w:ind w:left="1008" w:right="-187"/>
        <w:jc w:val="both"/>
        <w:rPr>
          <w:rFonts w:cs="B Nazanin"/>
          <w:b/>
          <w:bCs/>
          <w:sz w:val="26"/>
          <w:szCs w:val="26"/>
        </w:rPr>
      </w:pPr>
    </w:p>
    <w:p w:rsidR="00626D0D" w:rsidRDefault="00626D0D" w:rsidP="00626D0D">
      <w:pPr>
        <w:bidi/>
        <w:spacing w:line="288" w:lineRule="auto"/>
        <w:ind w:left="1008" w:right="-187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نام و نام خانوادگی</w:t>
      </w:r>
      <w:r w:rsidRPr="0003716B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نویسنده سوم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</w:rPr>
        <w:tab/>
      </w:r>
      <w:r>
        <w:rPr>
          <w:rFonts w:cs="B Nazanin"/>
          <w:b/>
          <w:bCs/>
          <w:sz w:val="26"/>
          <w:szCs w:val="26"/>
        </w:rPr>
        <w:tab/>
      </w:r>
      <w:r>
        <w:rPr>
          <w:rFonts w:cs="B Nazanin" w:hint="cs"/>
          <w:b/>
          <w:bCs/>
          <w:sz w:val="26"/>
          <w:szCs w:val="26"/>
          <w:rtl/>
        </w:rPr>
        <w:t>تاريخ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</w:rPr>
        <w:tab/>
      </w:r>
      <w:r>
        <w:rPr>
          <w:rFonts w:cs="B Nazanin" w:hint="cs"/>
          <w:b/>
          <w:bCs/>
          <w:sz w:val="26"/>
          <w:szCs w:val="26"/>
          <w:rtl/>
        </w:rPr>
        <w:t>امضاء</w:t>
      </w:r>
    </w:p>
    <w:p w:rsidR="00626D0D" w:rsidRDefault="00626D0D" w:rsidP="00626D0D">
      <w:pPr>
        <w:bidi/>
        <w:spacing w:line="288" w:lineRule="auto"/>
        <w:ind w:left="1008" w:right="-187"/>
        <w:jc w:val="both"/>
        <w:rPr>
          <w:rFonts w:cs="B Nazanin"/>
          <w:b/>
          <w:bCs/>
          <w:sz w:val="26"/>
          <w:szCs w:val="26"/>
        </w:rPr>
      </w:pPr>
    </w:p>
    <w:p w:rsidR="00626D0D" w:rsidRDefault="00626D0D" w:rsidP="00626D0D">
      <w:pPr>
        <w:bidi/>
        <w:spacing w:line="288" w:lineRule="auto"/>
        <w:ind w:left="1008" w:right="-187"/>
        <w:jc w:val="both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نام و نام خانوادگی</w:t>
      </w:r>
      <w:r w:rsidRPr="0003716B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نویسنده های بعدی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</w:rPr>
        <w:tab/>
      </w:r>
      <w:r>
        <w:rPr>
          <w:rFonts w:cs="B Nazanin"/>
          <w:b/>
          <w:bCs/>
          <w:sz w:val="26"/>
          <w:szCs w:val="26"/>
        </w:rPr>
        <w:tab/>
      </w:r>
      <w:r>
        <w:rPr>
          <w:rFonts w:cs="B Nazanin" w:hint="cs"/>
          <w:b/>
          <w:bCs/>
          <w:sz w:val="26"/>
          <w:szCs w:val="26"/>
          <w:rtl/>
        </w:rPr>
        <w:t>تاريخ</w:t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</w:rPr>
        <w:tab/>
      </w:r>
      <w:r>
        <w:rPr>
          <w:rFonts w:cs="B Nazanin" w:hint="cs"/>
          <w:b/>
          <w:bCs/>
          <w:sz w:val="26"/>
          <w:szCs w:val="26"/>
          <w:rtl/>
        </w:rPr>
        <w:t>امضاء</w:t>
      </w:r>
    </w:p>
    <w:p w:rsidR="0003716B" w:rsidRDefault="0003716B" w:rsidP="0003716B">
      <w:pPr>
        <w:bidi/>
        <w:spacing w:line="288" w:lineRule="auto"/>
        <w:ind w:left="1008" w:right="-187"/>
        <w:jc w:val="both"/>
        <w:rPr>
          <w:rFonts w:cs="B Nazanin"/>
          <w:b/>
          <w:bCs/>
          <w:sz w:val="26"/>
          <w:szCs w:val="26"/>
        </w:rPr>
      </w:pPr>
      <w:bookmarkStart w:id="0" w:name="_GoBack"/>
      <w:bookmarkEnd w:id="0"/>
    </w:p>
    <w:sectPr w:rsidR="0003716B" w:rsidSect="005E27B6">
      <w:pgSz w:w="11907" w:h="16840" w:code="9"/>
      <w:pgMar w:top="1008" w:right="1008" w:bottom="1008" w:left="1008" w:header="619" w:footer="6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8A5"/>
    <w:multiLevelType w:val="hybridMultilevel"/>
    <w:tmpl w:val="DD7A1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BF198F"/>
    <w:multiLevelType w:val="hybridMultilevel"/>
    <w:tmpl w:val="D0D62816"/>
    <w:lvl w:ilvl="0" w:tplc="32A2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472AD6"/>
    <w:multiLevelType w:val="hybridMultilevel"/>
    <w:tmpl w:val="6DD03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6B"/>
    <w:rsid w:val="000221FD"/>
    <w:rsid w:val="0003716B"/>
    <w:rsid w:val="0011540D"/>
    <w:rsid w:val="00334CCB"/>
    <w:rsid w:val="00535CE2"/>
    <w:rsid w:val="005E27B6"/>
    <w:rsid w:val="00626D0D"/>
    <w:rsid w:val="00842DBE"/>
    <w:rsid w:val="0087177B"/>
    <w:rsid w:val="00914D1E"/>
    <w:rsid w:val="0094420E"/>
    <w:rsid w:val="00B82919"/>
    <w:rsid w:val="00D43CC2"/>
    <w:rsid w:val="00E27BDB"/>
    <w:rsid w:val="00E536C0"/>
    <w:rsid w:val="00F6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7B40B"/>
  <w15:chartTrackingRefBased/>
  <w15:docId w15:val="{C5132DD2-9E4F-42F1-B401-EDFD737A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rFonts w:cs="B Nazani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7177B"/>
    <w:pPr>
      <w:ind w:left="720"/>
    </w:pPr>
  </w:style>
  <w:style w:type="table" w:styleId="TableGrid">
    <w:name w:val="Table Grid"/>
    <w:basedOn w:val="TableNormal"/>
    <w:uiPriority w:val="39"/>
    <w:rsid w:val="0011540D"/>
    <w:rPr>
      <w:rFonts w:ascii="Calibri" w:hAnsi="Calibri" w:cs="Arial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64DBB267E73AF4BB39C9915A3B4A1EE" ma:contentTypeVersion="1" ma:contentTypeDescription="یک سند جدید ایجاد کنید." ma:contentTypeScope="" ma:versionID="71273f4f7bf0c6da1d4a7438bbd50f3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C104F62-4E0F-4D52-B472-0EC6FA551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D54C9-3C84-4239-B9DC-6625538C17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DD0717-E00B-4E9C-9517-FB06A58A7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B9F55-0ED5-4E89-BCC2-BB4C6B0DE81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93EF58-03F7-40E7-8FC9-C8C686AC9E6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تعهدنامه نویسندگان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تعهدنامه نویسندگان</dc:title>
  <dc:subject/>
  <dc:creator>Fani</dc:creator>
  <cp:keywords/>
  <dc:description/>
  <cp:lastModifiedBy>journal</cp:lastModifiedBy>
  <cp:revision>2</cp:revision>
  <cp:lastPrinted>2009-09-28T21:33:00Z</cp:lastPrinted>
  <dcterms:created xsi:type="dcterms:W3CDTF">2021-04-29T07:09:00Z</dcterms:created>
  <dcterms:modified xsi:type="dcterms:W3CDTF">2021-04-29T07:09:00Z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5VXMWDDNTVKU-510-168</vt:lpwstr>
  </property>
  <property fmtid="{D5CDD505-2E9C-101B-9397-08002B2CF9AE}" pid="3" name="_dlc_DocIdItemGuid">
    <vt:lpwstr>e86ff05d-207a-48be-8b34-d3e6f67bcb80</vt:lpwstr>
  </property>
  <property fmtid="{D5CDD505-2E9C-101B-9397-08002B2CF9AE}" pid="4" name="_dlc_DocIdUrl">
    <vt:lpwstr>http://www.sbu.ac.ir/Res/FRI/_layouts/DocIdRedir.aspx?ID=5VXMWDDNTVKU-510-168, 5VXMWDDNTVKU-510-168</vt:lpwstr>
  </property>
</Properties>
</file>