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059D3" w14:textId="77777777" w:rsidR="00454EC2" w:rsidRPr="00454EC2" w:rsidRDefault="00454EC2" w:rsidP="00454EC2">
      <w:pPr>
        <w:spacing w:after="0" w:line="276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4"/>
        </w:rPr>
      </w:pPr>
    </w:p>
    <w:p w14:paraId="1EF2A9FA" w14:textId="77777777" w:rsidR="00454EC2" w:rsidRPr="00454EC2" w:rsidRDefault="00454EC2" w:rsidP="00454EC2">
      <w:pPr>
        <w:spacing w:after="0" w:line="276" w:lineRule="auto"/>
        <w:jc w:val="center"/>
        <w:rPr>
          <w:rFonts w:ascii="Times New Roman" w:eastAsia="Times New Roman" w:hAnsi="Times New Roman" w:cs="B Nazanin" w:hint="cs"/>
          <w:b/>
          <w:bCs/>
          <w:sz w:val="28"/>
          <w:szCs w:val="36"/>
          <w:rtl/>
          <w:lang w:val="en-AU" w:bidi="fa-IR"/>
        </w:rPr>
      </w:pPr>
      <w:r w:rsidRPr="00454EC2">
        <w:rPr>
          <w:rFonts w:ascii="Times New Roman" w:eastAsia="Times New Roman" w:hAnsi="Times New Roman" w:cs="B Nazanin"/>
          <w:b/>
          <w:bCs/>
          <w:sz w:val="28"/>
          <w:szCs w:val="36"/>
          <w:lang w:val="en-AU"/>
        </w:rPr>
        <w:t xml:space="preserve">Agricultural vulnerability assessment of </w:t>
      </w:r>
      <w:proofErr w:type="spellStart"/>
      <w:r w:rsidRPr="00454EC2">
        <w:rPr>
          <w:rFonts w:ascii="Times New Roman" w:eastAsia="Times New Roman" w:hAnsi="Times New Roman" w:cs="B Nazanin"/>
          <w:b/>
          <w:bCs/>
          <w:sz w:val="28"/>
          <w:szCs w:val="36"/>
          <w:lang w:val="en-AU"/>
        </w:rPr>
        <w:t>Gilan</w:t>
      </w:r>
      <w:proofErr w:type="spellEnd"/>
      <w:r w:rsidRPr="00454EC2">
        <w:rPr>
          <w:rFonts w:ascii="Times New Roman" w:eastAsia="Times New Roman" w:hAnsi="Times New Roman" w:cs="B Nazanin"/>
          <w:b/>
          <w:bCs/>
          <w:sz w:val="28"/>
          <w:szCs w:val="36"/>
          <w:lang w:val="en-AU"/>
        </w:rPr>
        <w:t xml:space="preserve"> Province using Climatic Vulnerability index CVI</w:t>
      </w:r>
    </w:p>
    <w:p w14:paraId="5E6FA9BF" w14:textId="77777777" w:rsidR="00454EC2" w:rsidRPr="00454EC2" w:rsidRDefault="00454EC2" w:rsidP="00454EC2">
      <w:pPr>
        <w:spacing w:after="0" w:line="276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4"/>
          <w:lang w:val="en-AU"/>
        </w:rPr>
      </w:pPr>
    </w:p>
    <w:p w14:paraId="7CCFDAA0" w14:textId="77777777" w:rsidR="00454EC2" w:rsidRPr="00454EC2" w:rsidRDefault="00454EC2" w:rsidP="00454EC2">
      <w:pPr>
        <w:spacing w:after="0" w:line="276" w:lineRule="auto"/>
        <w:jc w:val="center"/>
        <w:rPr>
          <w:rFonts w:ascii="Times New Roman" w:eastAsia="Times New Roman" w:hAnsi="Times New Roman" w:cs="B Nazanin"/>
          <w:sz w:val="20"/>
          <w:szCs w:val="24"/>
          <w:lang w:val="en-AU"/>
        </w:rPr>
      </w:pPr>
      <w:r w:rsidRPr="00454EC2">
        <w:rPr>
          <w:rFonts w:ascii="Times New Roman" w:eastAsia="Times New Roman" w:hAnsi="Times New Roman" w:cs="B Nazanin"/>
          <w:sz w:val="20"/>
          <w:szCs w:val="24"/>
          <w:lang w:val="en-AU"/>
        </w:rPr>
        <w:t xml:space="preserve">Zahra </w:t>
      </w:r>
      <w:proofErr w:type="spellStart"/>
      <w:r w:rsidRPr="00454EC2">
        <w:rPr>
          <w:rFonts w:ascii="Times New Roman" w:eastAsia="Times New Roman" w:hAnsi="Times New Roman" w:cs="B Nazanin"/>
          <w:sz w:val="20"/>
          <w:szCs w:val="24"/>
          <w:lang w:val="en-AU"/>
        </w:rPr>
        <w:t>Kazemnezhad</w:t>
      </w:r>
      <w:proofErr w:type="spellEnd"/>
      <w:r w:rsidRPr="00454EC2">
        <w:rPr>
          <w:rFonts w:ascii="Times New Roman" w:eastAsia="Times New Roman" w:hAnsi="Times New Roman" w:cs="B Nazanin"/>
          <w:sz w:val="20"/>
          <w:szCs w:val="24"/>
          <w:lang w:val="en-AU"/>
        </w:rPr>
        <w:t xml:space="preserve">: </w:t>
      </w:r>
      <w:r w:rsidRPr="00454EC2">
        <w:rPr>
          <w:rFonts w:ascii="Times New Roman" w:eastAsia="Times New Roman" w:hAnsi="Times New Roman" w:cs="B Nazanin"/>
          <w:sz w:val="20"/>
          <w:szCs w:val="24"/>
        </w:rPr>
        <w:t>Ph.D. student of Climatology, Islamic Azad University, Science and Research Branch, Tehran, Iran</w:t>
      </w:r>
    </w:p>
    <w:p w14:paraId="4D032EF3" w14:textId="77777777" w:rsidR="00454EC2" w:rsidRPr="00454EC2" w:rsidRDefault="00454EC2" w:rsidP="00454EC2">
      <w:pPr>
        <w:spacing w:after="0" w:line="276" w:lineRule="auto"/>
        <w:ind w:left="720"/>
        <w:jc w:val="center"/>
        <w:rPr>
          <w:rFonts w:ascii="Times New Roman" w:eastAsia="Times New Roman" w:hAnsi="Times New Roman" w:cs="B Nazanin"/>
          <w:sz w:val="20"/>
          <w:szCs w:val="24"/>
        </w:rPr>
      </w:pPr>
      <w:r w:rsidRPr="00454EC2">
        <w:rPr>
          <w:rFonts w:ascii="Times New Roman" w:eastAsia="Times New Roman" w:hAnsi="Times New Roman" w:cs="B Nazanin"/>
          <w:sz w:val="20"/>
          <w:szCs w:val="24"/>
        </w:rPr>
        <w:t>Man</w:t>
      </w:r>
      <w:r w:rsidRPr="00454EC2">
        <w:rPr>
          <w:rFonts w:ascii="Times New Roman" w:eastAsia="Times New Roman" w:hAnsi="Times New Roman" w:cs="B Nazanin"/>
          <w:sz w:val="20"/>
          <w:szCs w:val="24"/>
          <w:lang w:val="en-AU"/>
        </w:rPr>
        <w:t>o</w:t>
      </w:r>
      <w:proofErr w:type="spellStart"/>
      <w:r w:rsidRPr="00454EC2">
        <w:rPr>
          <w:rFonts w:ascii="Times New Roman" w:eastAsia="Times New Roman" w:hAnsi="Times New Roman" w:cs="B Nazanin"/>
          <w:sz w:val="20"/>
          <w:szCs w:val="24"/>
        </w:rPr>
        <w:t>uchehr</w:t>
      </w:r>
      <w:proofErr w:type="spellEnd"/>
      <w:r w:rsidRPr="00454EC2">
        <w:rPr>
          <w:rFonts w:ascii="Times New Roman" w:eastAsia="Times New Roman" w:hAnsi="Times New Roman" w:cs="B Nazanin"/>
          <w:sz w:val="20"/>
          <w:szCs w:val="24"/>
        </w:rPr>
        <w:t xml:space="preserve"> </w:t>
      </w:r>
      <w:proofErr w:type="spellStart"/>
      <w:r w:rsidRPr="00454EC2">
        <w:rPr>
          <w:rFonts w:ascii="Times New Roman" w:eastAsia="Times New Roman" w:hAnsi="Times New Roman" w:cs="B Nazanin"/>
          <w:sz w:val="20"/>
          <w:szCs w:val="24"/>
        </w:rPr>
        <w:t>Farajzadeh</w:t>
      </w:r>
      <w:proofErr w:type="spellEnd"/>
      <w:r w:rsidRPr="00454EC2">
        <w:rPr>
          <w:rFonts w:ascii="Times New Roman" w:eastAsia="Times New Roman" w:hAnsi="Times New Roman" w:cs="B Nazanin"/>
          <w:sz w:val="20"/>
          <w:szCs w:val="24"/>
        </w:rPr>
        <w:t xml:space="preserve"> ASL: Professor of Geography Department, </w:t>
      </w:r>
      <w:proofErr w:type="spellStart"/>
      <w:r w:rsidRPr="00454EC2">
        <w:rPr>
          <w:rFonts w:ascii="Times New Roman" w:eastAsia="Times New Roman" w:hAnsi="Times New Roman" w:cs="B Nazanin"/>
          <w:sz w:val="20"/>
          <w:szCs w:val="24"/>
        </w:rPr>
        <w:t>Tarbiat</w:t>
      </w:r>
      <w:proofErr w:type="spellEnd"/>
      <w:r w:rsidRPr="00454EC2">
        <w:rPr>
          <w:rFonts w:ascii="Times New Roman" w:eastAsia="Times New Roman" w:hAnsi="Times New Roman" w:cs="B Nazanin"/>
          <w:sz w:val="20"/>
          <w:szCs w:val="24"/>
        </w:rPr>
        <w:t xml:space="preserve"> Modarres University, Tehran, Iran</w:t>
      </w:r>
    </w:p>
    <w:p w14:paraId="0E2CFFD0" w14:textId="77777777" w:rsidR="00454EC2" w:rsidRPr="00454EC2" w:rsidRDefault="00454EC2" w:rsidP="00454EC2">
      <w:pPr>
        <w:spacing w:after="0" w:line="276" w:lineRule="auto"/>
        <w:jc w:val="center"/>
        <w:rPr>
          <w:rFonts w:ascii="Times New Roman" w:eastAsia="Times New Roman" w:hAnsi="Times New Roman" w:cs="B Nazanin"/>
          <w:sz w:val="20"/>
          <w:szCs w:val="24"/>
          <w:lang w:bidi="fa-IR"/>
        </w:rPr>
      </w:pPr>
      <w:r w:rsidRPr="00454EC2">
        <w:rPr>
          <w:rFonts w:ascii="Times New Roman" w:eastAsia="Times New Roman" w:hAnsi="Times New Roman" w:cs="B Nazanin"/>
          <w:sz w:val="20"/>
          <w:szCs w:val="24"/>
          <w:lang w:bidi="fa-IR"/>
        </w:rPr>
        <w:t xml:space="preserve">Reza </w:t>
      </w:r>
      <w:proofErr w:type="spellStart"/>
      <w:r w:rsidRPr="00454EC2">
        <w:rPr>
          <w:rFonts w:ascii="Times New Roman" w:eastAsia="Times New Roman" w:hAnsi="Times New Roman" w:cs="B Nazanin"/>
          <w:sz w:val="20"/>
          <w:szCs w:val="24"/>
          <w:lang w:bidi="fa-IR"/>
        </w:rPr>
        <w:t>Borna</w:t>
      </w:r>
      <w:proofErr w:type="spellEnd"/>
      <w:r w:rsidRPr="00454EC2">
        <w:rPr>
          <w:rFonts w:ascii="Times New Roman" w:eastAsia="Times New Roman" w:hAnsi="Times New Roman" w:cs="B Nazanin"/>
          <w:sz w:val="20"/>
          <w:szCs w:val="24"/>
          <w:lang w:bidi="fa-IR"/>
        </w:rPr>
        <w:t xml:space="preserve">: </w:t>
      </w:r>
      <w:r w:rsidRPr="00454EC2">
        <w:rPr>
          <w:rFonts w:ascii="Times New Roman" w:eastAsia="Times New Roman" w:hAnsi="Times New Roman" w:cs="B Nazanin"/>
          <w:sz w:val="20"/>
          <w:szCs w:val="24"/>
        </w:rPr>
        <w:t>Associate Professor of Geography Department, Islamic Azad University, Science and Research Branch, Tehran, Iran</w:t>
      </w:r>
    </w:p>
    <w:p w14:paraId="6F5E98BD" w14:textId="77777777" w:rsidR="00454EC2" w:rsidRPr="00454EC2" w:rsidRDefault="00454EC2" w:rsidP="00454EC2">
      <w:pPr>
        <w:spacing w:after="0" w:line="276" w:lineRule="auto"/>
        <w:jc w:val="center"/>
        <w:rPr>
          <w:rFonts w:ascii="Times New Roman" w:eastAsia="Times New Roman" w:hAnsi="Times New Roman" w:cs="B Nazanin"/>
          <w:sz w:val="20"/>
          <w:szCs w:val="24"/>
        </w:rPr>
      </w:pPr>
    </w:p>
    <w:p w14:paraId="1B16841F" w14:textId="77777777" w:rsidR="00454EC2" w:rsidRPr="00454EC2" w:rsidRDefault="00454EC2" w:rsidP="00454EC2">
      <w:pPr>
        <w:spacing w:after="0" w:line="276" w:lineRule="auto"/>
        <w:jc w:val="lowKashida"/>
        <w:rPr>
          <w:rFonts w:ascii="Times New Roman" w:eastAsia="Times New Roman" w:hAnsi="Times New Roman" w:cs="Times New Roman"/>
          <w:b/>
          <w:bCs/>
          <w:sz w:val="20"/>
          <w:szCs w:val="24"/>
          <w:lang w:bidi="fa-IR"/>
        </w:rPr>
      </w:pPr>
    </w:p>
    <w:p w14:paraId="49D75DAC" w14:textId="77777777" w:rsidR="00454EC2" w:rsidRPr="00454EC2" w:rsidRDefault="00454EC2" w:rsidP="00454EC2">
      <w:pPr>
        <w:spacing w:after="0" w:line="276" w:lineRule="auto"/>
        <w:jc w:val="lowKashida"/>
        <w:rPr>
          <w:rFonts w:ascii="Times New Roman" w:eastAsia="Times New Roman" w:hAnsi="Times New Roman" w:cs="Times New Roman"/>
          <w:sz w:val="20"/>
          <w:szCs w:val="24"/>
          <w:lang w:val="en-AU" w:bidi="fa-IR"/>
        </w:rPr>
      </w:pPr>
      <w:r w:rsidRPr="00454EC2">
        <w:rPr>
          <w:rFonts w:ascii="Times New Roman" w:eastAsia="Times New Roman" w:hAnsi="Times New Roman" w:cs="Times New Roman"/>
          <w:sz w:val="20"/>
          <w:szCs w:val="24"/>
          <w:lang w:bidi="fa-IR"/>
        </w:rPr>
        <w:t>Abstract</w:t>
      </w:r>
    </w:p>
    <w:p w14:paraId="6631631A" w14:textId="77777777" w:rsidR="00454EC2" w:rsidRPr="00454EC2" w:rsidRDefault="00454EC2" w:rsidP="00454EC2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0"/>
          <w:szCs w:val="24"/>
        </w:rPr>
      </w:pP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Climate change in one area has severe impacts on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water resources and, consequently, agriculture in that area.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Climate change causes changes in precipitation and these changes can affect plant performance. Therefore, studying the extent of the vulnerability of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regions to adopting policies to reduce or adapt to new conditions is of particular importance.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>Because climate change has an increasing</w:t>
      </w:r>
      <w:r w:rsidRPr="00454EC2">
        <w:rPr>
          <w:rFonts w:ascii="Times New Roman" w:eastAsia="Times New Roman" w:hAnsi="Times New Roman" w:cs="Times New Roman"/>
          <w:sz w:val="20"/>
          <w:szCs w:val="24"/>
          <w:lang w:val="en-AU"/>
        </w:rPr>
        <w:t xml:space="preserve">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and a society with low adaptability and </w:t>
      </w:r>
      <w:r w:rsidRPr="00454EC2">
        <w:rPr>
          <w:rFonts w:ascii="Times New Roman" w:eastAsia="Calibri" w:hAnsi="Times New Roman" w:cs="Times New Roman"/>
          <w:sz w:val="20"/>
          <w:szCs w:val="24"/>
        </w:rPr>
        <w:t>vulnerability is more prone to more damage.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One of the methods for assessing the extent of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damage to agricultural activities is the calculation of the vulnerability index.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>In this study,</w:t>
      </w:r>
      <w:r w:rsidRPr="00454EC2">
        <w:rPr>
          <w:rFonts w:ascii="Times New Roman" w:eastAsia="Times New Roman" w:hAnsi="Times New Roman" w:cs="Times New Roman" w:hint="cs"/>
          <w:sz w:val="20"/>
          <w:szCs w:val="24"/>
          <w:rtl/>
        </w:rPr>
        <w:t xml:space="preserve"> </w:t>
      </w:r>
      <w:r w:rsidRPr="00454EC2">
        <w:rPr>
          <w:rFonts w:ascii="Times New Roman" w:eastAsia="Times New Roman" w:hAnsi="Times New Roman" w:cs="Times New Roman"/>
          <w:sz w:val="20"/>
          <w:szCs w:val="24"/>
          <w:lang w:val="en-AU"/>
        </w:rPr>
        <w:t>t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he CVI index was calculated for 16 cities in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Guilan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province,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with the aim of assessing agricultural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vulnerability to climate change.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This indicator shows the characteristics of the region </w:t>
      </w:r>
      <w:r w:rsidRPr="00454EC2">
        <w:rPr>
          <w:rFonts w:ascii="Times New Roman" w:eastAsia="Calibri" w:hAnsi="Times New Roman" w:cs="Times New Roman"/>
          <w:sz w:val="20"/>
          <w:szCs w:val="24"/>
        </w:rPr>
        <w:t>that are affected by climate change.</w:t>
      </w:r>
    </w:p>
    <w:p w14:paraId="0FB3D190" w14:textId="77777777" w:rsidR="00454EC2" w:rsidRPr="00454EC2" w:rsidRDefault="00454EC2" w:rsidP="00454EC2">
      <w:pPr>
        <w:spacing w:after="0" w:line="240" w:lineRule="auto"/>
        <w:jc w:val="lowKashida"/>
        <w:rPr>
          <w:rFonts w:ascii="Times New Roman" w:eastAsia="Calibri" w:hAnsi="Times New Roman" w:cs="Times New Roman"/>
          <w:sz w:val="20"/>
          <w:szCs w:val="24"/>
        </w:rPr>
      </w:pP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This index reflects the </w:t>
      </w:r>
      <w:r w:rsidRPr="00454EC2">
        <w:rPr>
          <w:rFonts w:ascii="Times New Roman" w:eastAsia="Calibri" w:hAnsi="Times New Roman" w:cs="Times New Roman"/>
          <w:sz w:val="20"/>
          <w:szCs w:val="24"/>
        </w:rPr>
        <w:t>physical consequences of climate change that affects the well-being and community activity.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454EC2">
        <w:rPr>
          <w:rFonts w:ascii="Times New Roman" w:eastAsia="Times New Roman" w:hAnsi="Times New Roman" w:cs="Times New Roman"/>
          <w:sz w:val="20"/>
          <w:szCs w:val="24"/>
        </w:rPr>
        <w:t>Guilan</w:t>
      </w:r>
      <w:proofErr w:type="spellEnd"/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province consists of 16 c</w:t>
      </w:r>
      <w:proofErr w:type="spellStart"/>
      <w:r w:rsidRPr="00454EC2">
        <w:rPr>
          <w:rFonts w:ascii="Times New Roman" w:eastAsia="Times New Roman" w:hAnsi="Times New Roman" w:cs="Times New Roman"/>
          <w:sz w:val="20"/>
          <w:szCs w:val="24"/>
          <w:lang w:val="en-AU"/>
        </w:rPr>
        <w:t>ities</w:t>
      </w:r>
      <w:proofErr w:type="spellEnd"/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and with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having various capabilities and potentials in areas such as fertile plains </w:t>
      </w:r>
      <w:proofErr w:type="gramStart"/>
      <w:r w:rsidRPr="00454EC2">
        <w:rPr>
          <w:rFonts w:ascii="Times New Roman" w:eastAsia="Calibri" w:hAnsi="Times New Roman" w:cs="Times New Roman"/>
          <w:sz w:val="20"/>
          <w:szCs w:val="24"/>
        </w:rPr>
        <w:t>is</w:t>
      </w:r>
      <w:proofErr w:type="gram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one of the most important agricultural areas in Iran.</w:t>
      </w:r>
    </w:p>
    <w:p w14:paraId="007B311F" w14:textId="77777777" w:rsidR="00454EC2" w:rsidRPr="00454EC2" w:rsidRDefault="00454EC2" w:rsidP="00454EC2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0"/>
          <w:szCs w:val="24"/>
        </w:rPr>
      </w:pP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The main question of the present research is that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Gilan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cities show different agricultural vulnerabilities to climate change. In</w:t>
      </w:r>
      <w:r w:rsidRPr="00454EC2">
        <w:rPr>
          <w:rFonts w:ascii="Times New Roman" w:eastAsia="Calibri" w:hAnsi="Times New Roman" w:cs="Times New Roman"/>
          <w:sz w:val="20"/>
          <w:szCs w:val="24"/>
          <w:lang w:val="en-AU"/>
        </w:rPr>
        <w:t xml:space="preserve">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this study, according to the world-wide studies on climate vulnerability in agriculture caused by climate change, seven components of agricultural vulnerability were identified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>then, the variables of each of these components</w:t>
      </w:r>
      <w:r w:rsidRPr="00454EC2">
        <w:rPr>
          <w:rFonts w:ascii="Times New Roman" w:eastAsia="Times New Roman" w:hAnsi="Times New Roman" w:cs="Times New Roman"/>
          <w:sz w:val="20"/>
          <w:szCs w:val="24"/>
          <w:lang w:val="en-AU"/>
        </w:rPr>
        <w:t xml:space="preserve"> </w:t>
      </w:r>
      <w:r w:rsidRPr="00454EC2">
        <w:rPr>
          <w:rFonts w:ascii="Times New Roman" w:eastAsia="Calibri" w:hAnsi="Times New Roman" w:cs="Times New Roman"/>
          <w:sz w:val="20"/>
          <w:szCs w:val="24"/>
        </w:rPr>
        <w:t>were examined.</w:t>
      </w:r>
      <w:r w:rsidRPr="00454EC2">
        <w:rPr>
          <w:rFonts w:ascii="Times New Roman" w:eastAsia="Calibri" w:hAnsi="Times New Roman" w:cs="Times New Roman"/>
          <w:sz w:val="20"/>
          <w:szCs w:val="24"/>
          <w:lang w:val="en-AU" w:bidi="fa-IR"/>
        </w:rPr>
        <w:t xml:space="preserve">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Finally, a conceptual model for agricultural climate </w:t>
      </w:r>
      <w:r w:rsidRPr="00454EC2">
        <w:rPr>
          <w:rFonts w:ascii="Times New Roman" w:eastAsia="Calibri" w:hAnsi="Times New Roman" w:cs="Times New Roman"/>
          <w:sz w:val="20"/>
          <w:szCs w:val="24"/>
        </w:rPr>
        <w:t>vulnerability assessment was developed for this method.</w:t>
      </w:r>
    </w:p>
    <w:p w14:paraId="11182165" w14:textId="77777777" w:rsidR="00454EC2" w:rsidRPr="00454EC2" w:rsidRDefault="00454EC2" w:rsidP="00454EC2">
      <w:pPr>
        <w:spacing w:after="0" w:line="240" w:lineRule="auto"/>
        <w:jc w:val="lowKashida"/>
        <w:rPr>
          <w:rFonts w:ascii="Times New Roman" w:eastAsia="Calibri" w:hAnsi="Times New Roman" w:cs="Times New Roman"/>
          <w:sz w:val="20"/>
          <w:szCs w:val="24"/>
        </w:rPr>
      </w:pP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The rainfall and temperature data were collected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from the Meteorological Organization and Regional Water Organization of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Guilan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province during the twenty years (1997-2016).</w:t>
      </w:r>
      <w:r w:rsidRPr="00454EC2">
        <w:rPr>
          <w:rFonts w:ascii="Times New Roman" w:eastAsia="Calibri" w:hAnsi="Times New Roman" w:cs="Times New Roman"/>
          <w:sz w:val="20"/>
          <w:szCs w:val="24"/>
          <w:lang w:val="en-AU"/>
        </w:rPr>
        <w:t xml:space="preserve">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Other data were also obtained from the National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Center of Statistics website, the site of the program and budget of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Guilan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Province and the Agriculture Jihad Organization.</w:t>
      </w:r>
      <w:r w:rsidRPr="00454EC2">
        <w:rPr>
          <w:rFonts w:ascii="Times New Roman" w:eastAsia="Calibri" w:hAnsi="Times New Roman" w:cs="Times New Roman"/>
          <w:sz w:val="20"/>
          <w:szCs w:val="24"/>
          <w:lang w:val="en-AU"/>
        </w:rPr>
        <w:t xml:space="preserve">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In this study, statistical analyzes were performed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using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Spss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and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Excell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software.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ArcGIS software was used separately to map each </w:t>
      </w:r>
      <w:r w:rsidRPr="00454EC2">
        <w:rPr>
          <w:rFonts w:ascii="Times New Roman" w:eastAsia="Calibri" w:hAnsi="Times New Roman" w:cs="Times New Roman"/>
          <w:sz w:val="20"/>
          <w:szCs w:val="24"/>
        </w:rPr>
        <w:t>component of the agricultural vulnerability index.</w:t>
      </w:r>
      <w:r w:rsidRPr="00454EC2">
        <w:rPr>
          <w:rFonts w:ascii="Times New Roman" w:eastAsia="Calibri" w:hAnsi="Times New Roman" w:cs="Times New Roman"/>
          <w:sz w:val="20"/>
          <w:szCs w:val="24"/>
          <w:lang w:val="en-AU"/>
        </w:rPr>
        <w:t xml:space="preserve">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Finally, using this software, the dispersion map of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the results of calculating the agricultural climate vulnerability index of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Guilan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Province (CVI) was prepared. </w:t>
      </w:r>
    </w:p>
    <w:p w14:paraId="65C5DCD5" w14:textId="77777777" w:rsidR="00454EC2" w:rsidRPr="00454EC2" w:rsidRDefault="00454EC2" w:rsidP="00454EC2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0"/>
          <w:szCs w:val="24"/>
        </w:rPr>
      </w:pPr>
      <w:r w:rsidRPr="00454EC2">
        <w:rPr>
          <w:rFonts w:ascii="Times New Roman" w:eastAsia="Times New Roman" w:hAnsi="Times New Roman" w:cs="Times New Roman"/>
          <w:sz w:val="20"/>
          <w:szCs w:val="24"/>
        </w:rPr>
        <w:t>In final map,</w:t>
      </w:r>
      <w:r w:rsidRPr="00454EC2">
        <w:rPr>
          <w:rFonts w:ascii="Times New Roman" w:eastAsia="Times New Roman" w:hAnsi="Times New Roman" w:cs="Times New Roman"/>
          <w:sz w:val="20"/>
          <w:szCs w:val="24"/>
          <w:lang w:val="en-AU"/>
        </w:rPr>
        <w:t xml:space="preserve">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16 cities in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Guilan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province are classified into five categories in terms of vulnerability without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vulnerability (0-29 / 51), Low vulnerability (29 / 52-37 / 08), Moderate vulnerability (49-49 / 37), High vulnerability (49 / 95-55 / 21), and very high vulnerability (55 / 22-100). The results showed that the cities of Rasht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(61.58) and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Talesh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(55.21) had the highest vulnerability and, accordingly, had the least adapt</w:t>
      </w:r>
      <w:r w:rsidRPr="00454EC2">
        <w:rPr>
          <w:rFonts w:ascii="Times New Roman" w:eastAsia="Calibri" w:hAnsi="Times New Roman" w:cs="Times New Roman"/>
          <w:sz w:val="20"/>
          <w:szCs w:val="24"/>
          <w:lang w:val="en-AU"/>
        </w:rPr>
        <w:t xml:space="preserve">ability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to climate change compared to other cities.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And </w:t>
      </w:r>
      <w:proofErr w:type="spellStart"/>
      <w:r w:rsidRPr="00454EC2">
        <w:rPr>
          <w:rFonts w:ascii="Times New Roman" w:eastAsia="Times New Roman" w:hAnsi="Times New Roman" w:cs="Times New Roman"/>
          <w:sz w:val="20"/>
          <w:szCs w:val="24"/>
        </w:rPr>
        <w:t>Langrood</w:t>
      </w:r>
      <w:proofErr w:type="spellEnd"/>
      <w:r w:rsidRPr="00454EC2">
        <w:rPr>
          <w:rFonts w:ascii="Times New Roman" w:eastAsia="Times New Roman" w:hAnsi="Times New Roman" w:cs="Times New Roman"/>
          <w:sz w:val="20"/>
          <w:szCs w:val="24"/>
          <w:lang w:val="en-AU"/>
        </w:rPr>
        <w:t xml:space="preserve"> city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(29.51) has the lowest </w:t>
      </w:r>
      <w:r w:rsidRPr="00454EC2">
        <w:rPr>
          <w:rFonts w:ascii="Times New Roman" w:eastAsia="Calibri" w:hAnsi="Times New Roman" w:cs="Times New Roman"/>
          <w:sz w:val="20"/>
          <w:szCs w:val="24"/>
        </w:rPr>
        <w:t>vulnerabilities.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The average value of the calculated index is 40.42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in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Guilan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province.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>In component R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  <w:lang w:val="en-AU"/>
        </w:rPr>
        <w:t>esource</w:t>
      </w:r>
      <w:proofErr w:type="spellEnd"/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(R), the most vulnerable were </w:t>
      </w:r>
      <w:proofErr w:type="spellStart"/>
      <w:r w:rsidRPr="00454EC2">
        <w:rPr>
          <w:rFonts w:ascii="Times New Roman" w:eastAsia="Times New Roman" w:hAnsi="Times New Roman" w:cs="Times New Roman"/>
          <w:sz w:val="20"/>
          <w:szCs w:val="24"/>
        </w:rPr>
        <w:t>Talesh</w:t>
      </w:r>
      <w:proofErr w:type="spellEnd"/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(99.66) and lowest for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Lahijan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(2.27),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In component </w:t>
      </w:r>
      <w:r w:rsidRPr="00454EC2">
        <w:rPr>
          <w:rFonts w:ascii="Times New Roman" w:eastAsia="Calibri" w:hAnsi="Times New Roman" w:cs="Times New Roman"/>
          <w:sz w:val="20"/>
          <w:szCs w:val="24"/>
          <w:lang w:val="en-AU" w:bidi="fa-IR"/>
        </w:rPr>
        <w:t>Meteorologica</w:t>
      </w:r>
      <w:r w:rsidRPr="00454EC2">
        <w:rPr>
          <w:rFonts w:ascii="Times New Roman" w:eastAsia="Times New Roman" w:hAnsi="Times New Roman" w:cs="Times New Roman"/>
          <w:sz w:val="20"/>
          <w:szCs w:val="24"/>
          <w:lang w:val="en-AU"/>
        </w:rPr>
        <w:t xml:space="preserve">l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(M), the highest vulnerability was for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Rudbar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(97.21) and the lowest for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Talesh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(24.30),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In component  </w:t>
      </w:r>
      <w:r w:rsidRPr="00454EC2">
        <w:rPr>
          <w:rFonts w:ascii="Times New Roman" w:eastAsia="Calibri" w:hAnsi="Times New Roman" w:cs="Times New Roman"/>
          <w:b/>
          <w:bCs/>
          <w:sz w:val="20"/>
          <w:szCs w:val="24"/>
          <w:lang w:bidi="fa-IR"/>
        </w:rPr>
        <w:t>Access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(A), the most vulnerable were Rasht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(89.99) and the lowest for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Anzali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(2.21),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In component </w:t>
      </w:r>
      <w:r w:rsidRPr="00454EC2">
        <w:rPr>
          <w:rFonts w:ascii="Times New Roman" w:eastAsia="Calibri" w:hAnsi="Times New Roman" w:cs="Times New Roman"/>
          <w:sz w:val="20"/>
          <w:szCs w:val="24"/>
          <w:lang w:val="en-AU" w:bidi="fa-IR"/>
        </w:rPr>
        <w:t>C</w:t>
      </w:r>
      <w:r w:rsidRPr="00454EC2">
        <w:rPr>
          <w:rFonts w:ascii="Times New Roman" w:eastAsia="Calibri" w:hAnsi="Times New Roman" w:cs="Times New Roman"/>
          <w:sz w:val="20"/>
          <w:szCs w:val="24"/>
          <w:lang w:val="en-AU"/>
        </w:rPr>
        <w:t>apacity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(C), the most vulnerable were Shaft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(66.66) and lowest for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Anzali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(1.89),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In component Use and economic productivity (U), the most vulnerable were Rasht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(67.55) and the lowest for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Astara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(28.92),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In component </w:t>
      </w:r>
      <w:r w:rsidRPr="00454EC2">
        <w:rPr>
          <w:rFonts w:ascii="Times New Roman" w:eastAsia="Calibri" w:hAnsi="Times New Roman" w:cs="Times New Roman"/>
          <w:sz w:val="20"/>
          <w:szCs w:val="24"/>
        </w:rPr>
        <w:t>E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>nvironmental</w:t>
      </w:r>
      <w:r w:rsidRPr="00454EC2">
        <w:rPr>
          <w:rFonts w:ascii="Times New Roman" w:eastAsia="Times New Roman" w:hAnsi="Times New Roman" w:cs="Times New Roman"/>
          <w:sz w:val="20"/>
          <w:szCs w:val="24"/>
          <w:lang w:val="en-AU"/>
        </w:rPr>
        <w:t xml:space="preserve">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maintain integrity (E), the highest vulnerability was for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Talesh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(76.49) and lowest for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Lahijan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(22.69),</w:t>
      </w:r>
      <w:r w:rsidRPr="00454EC2">
        <w:rPr>
          <w:rFonts w:ascii="Times New Roman" w:eastAsia="Calibri" w:hAnsi="Times New Roman" w:cs="Times New Roman"/>
          <w:sz w:val="20"/>
          <w:szCs w:val="24"/>
          <w:lang w:val="en-AU"/>
        </w:rPr>
        <w:t xml:space="preserve">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In component </w:t>
      </w:r>
      <w:r w:rsidRPr="00454EC2">
        <w:rPr>
          <w:rFonts w:ascii="Times New Roman" w:eastAsia="Calibri" w:hAnsi="Times New Roman" w:cs="Times New Roman"/>
          <w:sz w:val="20"/>
          <w:szCs w:val="24"/>
          <w:lang w:val="en-AU" w:bidi="fa-IR"/>
        </w:rPr>
        <w:t>Geographical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(G), the most vulnerable was reported to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Rasht (53.05) and the lowest vulnerability was reported for </w:t>
      </w:r>
      <w:proofErr w:type="spellStart"/>
      <w:r w:rsidRPr="00454EC2">
        <w:rPr>
          <w:rFonts w:ascii="Times New Roman" w:eastAsia="Calibri" w:hAnsi="Times New Roman" w:cs="Times New Roman"/>
          <w:sz w:val="20"/>
          <w:szCs w:val="24"/>
        </w:rPr>
        <w:t>Siahkal</w:t>
      </w:r>
      <w:proofErr w:type="spellEnd"/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(23.24).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 The highest percentage of drought, the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highest percentage of groundwater evacuation, high percentage of arable land, high percentage of employees in the agricultural sector are considered as the main reasons for the increase of vulnerability.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On the other hand, having adaptive capacity and high </w:t>
      </w:r>
      <w:r w:rsidRPr="00454EC2">
        <w:rPr>
          <w:rFonts w:ascii="Times New Roman" w:eastAsia="Calibri" w:hAnsi="Times New Roman" w:cs="Times New Roman"/>
          <w:sz w:val="20"/>
          <w:szCs w:val="24"/>
        </w:rPr>
        <w:t>education level is considered as the best reason for low relative vulnerability.</w:t>
      </w:r>
    </w:p>
    <w:p w14:paraId="72B5C51C" w14:textId="77777777" w:rsidR="00454EC2" w:rsidRPr="00454EC2" w:rsidRDefault="00454EC2" w:rsidP="00454EC2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0"/>
          <w:szCs w:val="24"/>
        </w:rPr>
      </w:pPr>
      <w:r w:rsidRPr="00454EC2">
        <w:rPr>
          <w:rFonts w:ascii="Times New Roman" w:eastAsia="Times New Roman" w:hAnsi="Times New Roman" w:cs="Times New Roman"/>
          <w:sz w:val="20"/>
          <w:szCs w:val="24"/>
        </w:rPr>
        <w:lastRenderedPageBreak/>
        <w:t>In this research,</w:t>
      </w:r>
      <w:r w:rsidRPr="00454EC2">
        <w:rPr>
          <w:rFonts w:ascii="Times New Roman" w:eastAsia="Times New Roman" w:hAnsi="Times New Roman" w:cs="Times New Roman" w:hint="cs"/>
          <w:sz w:val="20"/>
          <w:szCs w:val="24"/>
          <w:rtl/>
        </w:rPr>
        <w:t xml:space="preserve"> </w:t>
      </w:r>
      <w:r w:rsidRPr="00454EC2">
        <w:rPr>
          <w:rFonts w:ascii="Times New Roman" w:eastAsia="Times New Roman" w:hAnsi="Times New Roman" w:cs="Times New Roman"/>
          <w:sz w:val="20"/>
          <w:szCs w:val="24"/>
          <w:lang w:val="en-AU"/>
        </w:rPr>
        <w:t xml:space="preserve">the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most frequent occurrence of drought, </w:t>
      </w:r>
      <w:r w:rsidRPr="00454EC2">
        <w:rPr>
          <w:rFonts w:ascii="Times New Roman" w:eastAsia="Calibri" w:hAnsi="Times New Roman" w:cs="Times New Roman"/>
          <w:sz w:val="20"/>
          <w:szCs w:val="24"/>
        </w:rPr>
        <w:t>the highest amount of groundwater depletion, high groundwater</w:t>
      </w:r>
      <w:r w:rsidRPr="00454EC2">
        <w:rPr>
          <w:rFonts w:ascii="Times New Roman" w:eastAsia="Calibri" w:hAnsi="Times New Roman" w:cs="Times New Roman"/>
          <w:sz w:val="20"/>
          <w:szCs w:val="24"/>
          <w:lang w:val="en-AU"/>
        </w:rPr>
        <w:t xml:space="preserve"> 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level, increasing the number of employees in the agricultural sector, are the main reasons for the increase in vulnerability. </w:t>
      </w: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On the other hand, adaptive capacity, high </w:t>
      </w:r>
      <w:r w:rsidRPr="00454EC2">
        <w:rPr>
          <w:rFonts w:ascii="Times New Roman" w:eastAsia="Calibri" w:hAnsi="Times New Roman" w:cs="Times New Roman"/>
          <w:sz w:val="20"/>
          <w:szCs w:val="24"/>
        </w:rPr>
        <w:t>education level is considered as the best reason for low relative vulnerability.</w:t>
      </w:r>
    </w:p>
    <w:p w14:paraId="4257B0B8" w14:textId="77777777" w:rsidR="00454EC2" w:rsidRPr="00454EC2" w:rsidRDefault="00454EC2" w:rsidP="00454EC2">
      <w:pPr>
        <w:spacing w:after="0" w:line="276" w:lineRule="auto"/>
        <w:jc w:val="lowKashida"/>
        <w:rPr>
          <w:rFonts w:ascii="Times New Roman" w:eastAsia="Calibri" w:hAnsi="Times New Roman" w:cs="Times New Roman"/>
          <w:sz w:val="20"/>
          <w:szCs w:val="24"/>
        </w:rPr>
      </w:pPr>
    </w:p>
    <w:p w14:paraId="39234BE6" w14:textId="77777777" w:rsidR="00454EC2" w:rsidRPr="00454EC2" w:rsidRDefault="00454EC2" w:rsidP="00454EC2">
      <w:pPr>
        <w:spacing w:after="0" w:line="276" w:lineRule="auto"/>
        <w:jc w:val="lowKashida"/>
        <w:rPr>
          <w:rFonts w:ascii="Times New Roman" w:eastAsia="Times New Roman" w:hAnsi="Times New Roman" w:cs="Times New Roman"/>
          <w:sz w:val="20"/>
          <w:szCs w:val="24"/>
        </w:rPr>
      </w:pPr>
      <w:r w:rsidRPr="00454EC2">
        <w:rPr>
          <w:rFonts w:ascii="Times New Roman" w:eastAsia="Times New Roman" w:hAnsi="Times New Roman" w:cs="Times New Roman"/>
          <w:sz w:val="20"/>
          <w:szCs w:val="24"/>
        </w:rPr>
        <w:t xml:space="preserve">Key words: </w:t>
      </w:r>
      <w:proofErr w:type="spellStart"/>
      <w:r w:rsidRPr="00454EC2">
        <w:rPr>
          <w:rFonts w:ascii="Times New Roman" w:eastAsia="Times New Roman" w:hAnsi="Times New Roman" w:cs="Times New Roman"/>
          <w:sz w:val="20"/>
          <w:szCs w:val="24"/>
        </w:rPr>
        <w:t>Gilan</w:t>
      </w:r>
      <w:proofErr w:type="spellEnd"/>
      <w:r w:rsidRPr="00454EC2">
        <w:rPr>
          <w:rFonts w:ascii="Times New Roman" w:eastAsia="Times New Roman" w:hAnsi="Times New Roman" w:cs="Times New Roman"/>
          <w:sz w:val="20"/>
          <w:szCs w:val="24"/>
        </w:rPr>
        <w:t>, Vulnerability Index, CVI,</w:t>
      </w:r>
      <w:r w:rsidRPr="00454EC2">
        <w:rPr>
          <w:rFonts w:ascii="Times New Roman" w:eastAsia="Calibri" w:hAnsi="Times New Roman" w:cs="Times New Roman"/>
          <w:sz w:val="20"/>
          <w:szCs w:val="24"/>
        </w:rPr>
        <w:t xml:space="preserve"> Agriculture, Climate Change.</w:t>
      </w:r>
    </w:p>
    <w:p w14:paraId="1A239438" w14:textId="77777777" w:rsidR="00454EC2" w:rsidRPr="00454EC2" w:rsidRDefault="00454EC2" w:rsidP="00454EC2">
      <w:pPr>
        <w:spacing w:after="0" w:line="276" w:lineRule="auto"/>
        <w:jc w:val="lowKashida"/>
        <w:rPr>
          <w:rFonts w:ascii="Times New Roman" w:eastAsia="Calibri" w:hAnsi="Times New Roman" w:cs="Times New Roman"/>
          <w:sz w:val="20"/>
          <w:szCs w:val="24"/>
          <w:rtl/>
          <w:lang w:val="en-AU" w:bidi="fa-IR"/>
        </w:rPr>
      </w:pPr>
    </w:p>
    <w:p w14:paraId="61F9DDC4" w14:textId="77777777" w:rsidR="00454EC2" w:rsidRPr="00454EC2" w:rsidRDefault="00454EC2" w:rsidP="00454EC2">
      <w:pPr>
        <w:spacing w:after="0" w:line="276" w:lineRule="auto"/>
        <w:jc w:val="lowKashida"/>
        <w:rPr>
          <w:rFonts w:ascii="Times New Roman" w:eastAsia="Calibri" w:hAnsi="Times New Roman" w:cs="Times New Roman"/>
          <w:sz w:val="20"/>
          <w:szCs w:val="24"/>
          <w:lang w:val="en-AU" w:bidi="fa-IR"/>
        </w:rPr>
      </w:pPr>
    </w:p>
    <w:p w14:paraId="3A8FF28C" w14:textId="77777777" w:rsidR="00A3088C" w:rsidRDefault="00A3088C">
      <w:bookmarkStart w:id="0" w:name="_GoBack"/>
      <w:bookmarkEnd w:id="0"/>
    </w:p>
    <w:sectPr w:rsidR="00A3088C" w:rsidSect="007E7962">
      <w:headerReference w:type="even" r:id="rId4"/>
      <w:headerReference w:type="default" r:id="rId5"/>
      <w:footnotePr>
        <w:numRestart w:val="eachPage"/>
      </w:footnotePr>
      <w:pgSz w:w="11907" w:h="16839" w:code="9"/>
      <w:pgMar w:top="1701" w:right="1985" w:bottom="1701" w:left="1418" w:header="850" w:footer="85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9599" w14:textId="77777777" w:rsidR="006D608F" w:rsidRPr="002E06A2" w:rsidRDefault="00454EC2" w:rsidP="006D608F">
    <w:pPr>
      <w:pStyle w:val="Header"/>
      <w:pBdr>
        <w:bottom w:val="single" w:sz="4" w:space="1" w:color="auto"/>
      </w:pBdr>
      <w:bidi/>
      <w:jc w:val="center"/>
      <w:rPr>
        <w:rFonts w:ascii="Times New Roman" w:hAnsi="Times New Roman" w:cs="B Nazanin"/>
      </w:rPr>
    </w:pPr>
    <w:r w:rsidRPr="002E06A2">
      <w:rPr>
        <w:rFonts w:ascii="Times New Roman" w:hAnsi="Times New Roman" w:cs="B Nazanin"/>
      </w:rPr>
      <w:fldChar w:fldCharType="begin"/>
    </w:r>
    <w:r w:rsidRPr="002E06A2">
      <w:rPr>
        <w:rFonts w:ascii="Times New Roman" w:hAnsi="Times New Roman" w:cs="B Nazanin"/>
      </w:rPr>
      <w:instrText xml:space="preserve"> PAGE   \* MERGEFORMAT </w:instrText>
    </w:r>
    <w:r w:rsidRPr="002E06A2">
      <w:rPr>
        <w:rFonts w:ascii="Times New Roman" w:hAnsi="Times New Roman" w:cs="B Nazanin"/>
      </w:rPr>
      <w:fldChar w:fldCharType="separate"/>
    </w:r>
    <w:r w:rsidRPr="002E06A2">
      <w:rPr>
        <w:rFonts w:ascii="Times New Roman" w:hAnsi="Times New Roman" w:cs="B Nazanin"/>
        <w:noProof/>
        <w:rtl/>
      </w:rPr>
      <w:t>18</w:t>
    </w:r>
    <w:r w:rsidRPr="002E06A2">
      <w:rPr>
        <w:rFonts w:ascii="Times New Roman" w:hAnsi="Times New Roman" w:cs="B Nazanin"/>
        <w:noProof/>
      </w:rPr>
      <w:fldChar w:fldCharType="end"/>
    </w:r>
    <w:r w:rsidRPr="002E06A2">
      <w:rPr>
        <w:rFonts w:ascii="Times New Roman" w:hAnsi="Times New Roman" w:cs="B Nazanin" w:hint="cs"/>
        <w:rtl/>
      </w:rPr>
      <w:t xml:space="preserve">                                      </w:t>
    </w:r>
    <w:r>
      <w:rPr>
        <w:rFonts w:ascii="Times New Roman" w:hAnsi="Times New Roman" w:cs="B Nazanin"/>
      </w:rPr>
      <w:t xml:space="preserve">   </w:t>
    </w:r>
    <w:r>
      <w:rPr>
        <w:rFonts w:ascii="Times New Roman" w:hAnsi="Times New Roman" w:cs="B Nazanin"/>
      </w:rPr>
      <w:t xml:space="preserve"> </w:t>
    </w:r>
    <w:r w:rsidRPr="002E06A2">
      <w:rPr>
        <w:rFonts w:ascii="Times New Roman" w:hAnsi="Times New Roman" w:cs="B Nazanin" w:hint="cs"/>
        <w:rtl/>
      </w:rPr>
      <w:t xml:space="preserve"> </w:t>
    </w:r>
    <w:r w:rsidRPr="002E06A2">
      <w:rPr>
        <w:rFonts w:ascii="Times New Roman" w:hAnsi="Times New Roman" w:cs="B Nazanin"/>
      </w:rPr>
      <w:t xml:space="preserve">                 </w:t>
    </w:r>
    <w:r w:rsidRPr="002E06A2">
      <w:rPr>
        <w:rFonts w:ascii="Times New Roman" w:hAnsi="Times New Roman" w:cs="B Nazanin" w:hint="cs"/>
        <w:rtl/>
      </w:rPr>
      <w:t xml:space="preserve">                    </w:t>
    </w:r>
    <w:r w:rsidRPr="002E06A2">
      <w:rPr>
        <w:rFonts w:ascii="Times New Roman" w:hAnsi="Times New Roman" w:cs="B Nazanin"/>
        <w:rtl/>
      </w:rPr>
      <w:t>ارز</w:t>
    </w:r>
    <w:r w:rsidRPr="002E06A2">
      <w:rPr>
        <w:rFonts w:ascii="Times New Roman" w:hAnsi="Times New Roman" w:cs="B Nazanin" w:hint="cs"/>
        <w:rtl/>
      </w:rPr>
      <w:t>ی</w:t>
    </w:r>
    <w:r w:rsidRPr="002E06A2">
      <w:rPr>
        <w:rFonts w:ascii="Times New Roman" w:hAnsi="Times New Roman" w:cs="B Nazanin" w:hint="eastAsia"/>
        <w:rtl/>
      </w:rPr>
      <w:t>اب</w:t>
    </w:r>
    <w:r w:rsidRPr="002E06A2">
      <w:rPr>
        <w:rFonts w:ascii="Times New Roman" w:hAnsi="Times New Roman" w:cs="B Nazanin" w:hint="cs"/>
        <w:rtl/>
      </w:rPr>
      <w:t>ی</w:t>
    </w:r>
    <w:r w:rsidRPr="002E06A2">
      <w:rPr>
        <w:rFonts w:ascii="Times New Roman" w:hAnsi="Times New Roman" w:cs="B Nazanin"/>
        <w:rtl/>
      </w:rPr>
      <w:t xml:space="preserve"> آس</w:t>
    </w:r>
    <w:r w:rsidRPr="002E06A2">
      <w:rPr>
        <w:rFonts w:ascii="Times New Roman" w:hAnsi="Times New Roman" w:cs="B Nazanin" w:hint="cs"/>
        <w:rtl/>
      </w:rPr>
      <w:t>ی</w:t>
    </w:r>
    <w:r w:rsidRPr="002E06A2">
      <w:rPr>
        <w:rFonts w:ascii="Times New Roman" w:hAnsi="Times New Roman" w:cs="B Nazanin" w:hint="eastAsia"/>
        <w:rtl/>
      </w:rPr>
      <w:t>ب</w:t>
    </w:r>
    <w:r w:rsidRPr="002E06A2">
      <w:rPr>
        <w:rFonts w:ascii="Times New Roman" w:hAnsi="Times New Roman" w:cs="B Nazanin"/>
        <w:rtl/>
      </w:rPr>
      <w:t xml:space="preserve"> پذ</w:t>
    </w:r>
    <w:r w:rsidRPr="002E06A2">
      <w:rPr>
        <w:rFonts w:ascii="Times New Roman" w:hAnsi="Times New Roman" w:cs="B Nazanin" w:hint="cs"/>
        <w:rtl/>
      </w:rPr>
      <w:t>ی</w:t>
    </w:r>
    <w:r w:rsidRPr="002E06A2">
      <w:rPr>
        <w:rFonts w:ascii="Times New Roman" w:hAnsi="Times New Roman" w:cs="B Nazanin" w:hint="eastAsia"/>
        <w:rtl/>
      </w:rPr>
      <w:t>ر</w:t>
    </w:r>
    <w:r w:rsidRPr="002E06A2">
      <w:rPr>
        <w:rFonts w:ascii="Times New Roman" w:hAnsi="Times New Roman" w:cs="B Nazanin" w:hint="cs"/>
        <w:rtl/>
      </w:rPr>
      <w:t>ی</w:t>
    </w:r>
    <w:r w:rsidRPr="002E06A2">
      <w:rPr>
        <w:rFonts w:ascii="Times New Roman" w:hAnsi="Times New Roman" w:cs="B Nazanin"/>
        <w:rtl/>
      </w:rPr>
      <w:t xml:space="preserve"> کشاورز</w:t>
    </w:r>
    <w:r w:rsidRPr="002E06A2">
      <w:rPr>
        <w:rFonts w:ascii="Times New Roman" w:hAnsi="Times New Roman" w:cs="B Nazanin" w:hint="cs"/>
        <w:rtl/>
      </w:rPr>
      <w:t>ی</w:t>
    </w:r>
    <w:r w:rsidRPr="002E06A2">
      <w:rPr>
        <w:rFonts w:ascii="Times New Roman" w:hAnsi="Times New Roman" w:cs="B Nazanin"/>
        <w:rtl/>
      </w:rPr>
      <w:t xml:space="preserve"> استان گ</w:t>
    </w:r>
    <w:r w:rsidRPr="002E06A2">
      <w:rPr>
        <w:rFonts w:ascii="Times New Roman" w:hAnsi="Times New Roman" w:cs="B Nazanin" w:hint="cs"/>
        <w:rtl/>
      </w:rPr>
      <w:t>ی</w:t>
    </w:r>
    <w:r w:rsidRPr="002E06A2">
      <w:rPr>
        <w:rFonts w:ascii="Times New Roman" w:hAnsi="Times New Roman" w:cs="B Nazanin" w:hint="eastAsia"/>
        <w:rtl/>
      </w:rPr>
      <w:t>لان</w:t>
    </w:r>
    <w:r w:rsidRPr="002E06A2">
      <w:rPr>
        <w:rFonts w:ascii="Times New Roman" w:hAnsi="Times New Roman" w:cs="B Nazanin"/>
        <w:rtl/>
      </w:rPr>
      <w:t xml:space="preserve"> با استفاده از</w:t>
    </w:r>
    <w:r w:rsidRPr="002E06A2">
      <w:rPr>
        <w:rFonts w:ascii="Times New Roman" w:hAnsi="Times New Roman" w:cs="B Nazanin"/>
        <w:rtl/>
      </w:rPr>
      <w:t xml:space="preserve"> </w:t>
    </w:r>
    <w:r w:rsidRPr="002E06A2">
      <w:rPr>
        <w:rFonts w:ascii="Times New Roman" w:hAnsi="Times New Roman" w:cs="B Nazanin" w:hint="cs"/>
        <w:rtl/>
      </w:rPr>
      <w:t>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BBF9" w14:textId="77777777" w:rsidR="006D608F" w:rsidRPr="002E06A2" w:rsidRDefault="00454EC2" w:rsidP="007E7962">
    <w:pPr>
      <w:pBdr>
        <w:bottom w:val="single" w:sz="4" w:space="1" w:color="auto"/>
      </w:pBdr>
      <w:bidi/>
      <w:spacing w:after="0"/>
      <w:jc w:val="center"/>
      <w:rPr>
        <w:rFonts w:ascii="Times New Roman" w:hAnsi="Times New Roman" w:cs="B Nazanin"/>
      </w:rPr>
    </w:pPr>
    <w:r w:rsidRPr="002E06A2">
      <w:rPr>
        <w:rFonts w:ascii="Times New Roman" w:hAnsi="Times New Roman" w:cs="B Nazanin" w:hint="cs"/>
        <w:rtl/>
      </w:rPr>
      <w:t xml:space="preserve"> </w:t>
    </w:r>
    <w:r w:rsidRPr="002E06A2">
      <w:rPr>
        <w:rFonts w:ascii="Times New Roman" w:hAnsi="Times New Roman" w:cs="B Nazanin" w:hint="cs"/>
        <w:rtl/>
      </w:rPr>
      <w:t>نشریه تحلیل</w:t>
    </w:r>
    <w:r w:rsidRPr="002E06A2">
      <w:rPr>
        <w:rFonts w:ascii="Times New Roman" w:hAnsi="Times New Roman" w:cs="B Nazanin"/>
      </w:rPr>
      <w:t xml:space="preserve"> </w:t>
    </w:r>
    <w:r w:rsidRPr="002E06A2">
      <w:rPr>
        <w:rFonts w:ascii="Times New Roman" w:hAnsi="Times New Roman" w:cs="B Nazanin" w:hint="cs"/>
        <w:rtl/>
      </w:rPr>
      <w:t>فضایی</w:t>
    </w:r>
    <w:r w:rsidRPr="002E06A2">
      <w:rPr>
        <w:rFonts w:ascii="Times New Roman" w:hAnsi="Times New Roman" w:cs="B Nazanin"/>
      </w:rPr>
      <w:t xml:space="preserve"> </w:t>
    </w:r>
    <w:r w:rsidRPr="002E06A2">
      <w:rPr>
        <w:rFonts w:ascii="Times New Roman" w:hAnsi="Times New Roman" w:cs="B Nazanin" w:hint="cs"/>
        <w:rtl/>
      </w:rPr>
      <w:t>مخاطرات</w:t>
    </w:r>
    <w:r w:rsidRPr="002E06A2">
      <w:rPr>
        <w:rFonts w:ascii="Times New Roman" w:hAnsi="Times New Roman" w:cs="B Nazanin"/>
      </w:rPr>
      <w:t xml:space="preserve"> </w:t>
    </w:r>
    <w:r w:rsidRPr="002E06A2">
      <w:rPr>
        <w:rFonts w:ascii="Times New Roman" w:hAnsi="Times New Roman" w:cs="B Nazanin" w:hint="cs"/>
        <w:rtl/>
      </w:rPr>
      <w:t>محیطی،</w:t>
    </w:r>
    <w:r w:rsidRPr="002E06A2">
      <w:rPr>
        <w:rFonts w:ascii="Times New Roman" w:hAnsi="Times New Roman" w:cs="B Nazanin"/>
      </w:rPr>
      <w:t xml:space="preserve"> </w:t>
    </w:r>
    <w:r w:rsidRPr="002E06A2">
      <w:rPr>
        <w:rFonts w:ascii="Times New Roman" w:hAnsi="Times New Roman" w:cs="B Nazanin" w:hint="cs"/>
        <w:rtl/>
      </w:rPr>
      <w:t>سال</w:t>
    </w:r>
    <w:r w:rsidRPr="002E06A2">
      <w:rPr>
        <w:rFonts w:ascii="Times New Roman" w:hAnsi="Times New Roman" w:cs="B Nazanin"/>
      </w:rPr>
      <w:t xml:space="preserve"> </w:t>
    </w:r>
    <w:r w:rsidRPr="002E06A2">
      <w:rPr>
        <w:rFonts w:ascii="Times New Roman" w:hAnsi="Times New Roman" w:cs="B Nazanin" w:hint="cs"/>
        <w:rtl/>
      </w:rPr>
      <w:t>پنجم،</w:t>
    </w:r>
    <w:r w:rsidRPr="002E06A2">
      <w:rPr>
        <w:rFonts w:ascii="Times New Roman" w:hAnsi="Times New Roman" w:cs="B Nazanin"/>
      </w:rPr>
      <w:t xml:space="preserve"> </w:t>
    </w:r>
    <w:r w:rsidRPr="002E06A2">
      <w:rPr>
        <w:rFonts w:ascii="Times New Roman" w:hAnsi="Times New Roman" w:cs="B Nazanin" w:hint="cs"/>
        <w:rtl/>
      </w:rPr>
      <w:t>شماره</w:t>
    </w:r>
    <w:r w:rsidRPr="002E06A2">
      <w:rPr>
        <w:rFonts w:ascii="Times New Roman" w:hAnsi="Times New Roman" w:cs="B Nazanin"/>
      </w:rPr>
      <w:t xml:space="preserve"> </w:t>
    </w:r>
    <w:r w:rsidRPr="002E06A2">
      <w:rPr>
        <w:rFonts w:ascii="Times New Roman" w:hAnsi="Times New Roman" w:cs="B Nazanin" w:hint="cs"/>
        <w:rtl/>
      </w:rPr>
      <w:t>4،</w:t>
    </w:r>
    <w:r w:rsidRPr="002E06A2">
      <w:rPr>
        <w:rFonts w:ascii="Times New Roman" w:hAnsi="Times New Roman" w:cs="B Nazanin"/>
      </w:rPr>
      <w:t xml:space="preserve"> </w:t>
    </w:r>
    <w:r w:rsidRPr="002E06A2">
      <w:rPr>
        <w:rFonts w:ascii="Times New Roman" w:hAnsi="Times New Roman" w:cs="B Nazanin" w:hint="cs"/>
        <w:rtl/>
      </w:rPr>
      <w:t>زمستان 1397</w:t>
    </w:r>
    <w:r w:rsidRPr="002E06A2">
      <w:rPr>
        <w:rFonts w:ascii="Times New Roman" w:hAnsi="Times New Roman" w:cs="B Nazanin"/>
      </w:rPr>
      <w:t xml:space="preserve"> </w:t>
    </w:r>
    <w:r w:rsidRPr="002E06A2">
      <w:rPr>
        <w:rFonts w:ascii="Times New Roman" w:hAnsi="Times New Roman" w:cs="B Nazanin" w:hint="cs"/>
        <w:rtl/>
      </w:rPr>
      <w:t xml:space="preserve">          </w:t>
    </w:r>
    <w:r w:rsidRPr="002E06A2">
      <w:rPr>
        <w:rFonts w:ascii="Times New Roman" w:hAnsi="Times New Roman" w:cs="B Nazanin"/>
      </w:rPr>
      <w:t xml:space="preserve">            </w:t>
    </w:r>
    <w:r w:rsidRPr="002E06A2">
      <w:rPr>
        <w:rFonts w:ascii="Times New Roman" w:hAnsi="Times New Roman" w:cs="B Nazanin" w:hint="cs"/>
        <w:rtl/>
      </w:rPr>
      <w:t xml:space="preserve">       </w:t>
    </w:r>
    <w:r>
      <w:rPr>
        <w:rFonts w:ascii="Times New Roman" w:hAnsi="Times New Roman" w:cs="B Nazanin"/>
      </w:rPr>
      <w:t xml:space="preserve">      </w:t>
    </w:r>
    <w:r w:rsidRPr="002E06A2">
      <w:rPr>
        <w:rFonts w:ascii="Times New Roman" w:hAnsi="Times New Roman" w:cs="B Nazanin" w:hint="cs"/>
        <w:rtl/>
      </w:rPr>
      <w:t xml:space="preserve">                     </w:t>
    </w:r>
    <w:r w:rsidRPr="002E06A2">
      <w:rPr>
        <w:rFonts w:cs="B Nazanin"/>
      </w:rPr>
      <w:fldChar w:fldCharType="begin"/>
    </w:r>
    <w:r w:rsidRPr="002E06A2">
      <w:rPr>
        <w:rFonts w:cs="B Nazanin"/>
      </w:rPr>
      <w:instrText xml:space="preserve"> PAGE   \* MERGEFORMAT </w:instrText>
    </w:r>
    <w:r w:rsidRPr="002E06A2">
      <w:rPr>
        <w:rFonts w:cs="B Nazanin"/>
      </w:rPr>
      <w:fldChar w:fldCharType="separate"/>
    </w:r>
    <w:r w:rsidRPr="002E06A2">
      <w:rPr>
        <w:rFonts w:cs="B Nazanin"/>
        <w:noProof/>
        <w:rtl/>
      </w:rPr>
      <w:t>17</w:t>
    </w:r>
    <w:r w:rsidRPr="002E06A2">
      <w:rPr>
        <w:rFonts w:cs="B Nazani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C2"/>
    <w:rsid w:val="0025314D"/>
    <w:rsid w:val="0026009C"/>
    <w:rsid w:val="00454EC2"/>
    <w:rsid w:val="00A3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F225"/>
  <w15:chartTrackingRefBased/>
  <w15:docId w15:val="{C46D8EE7-9765-4572-887C-4CB77DF0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1</cp:revision>
  <dcterms:created xsi:type="dcterms:W3CDTF">2019-03-08T07:42:00Z</dcterms:created>
  <dcterms:modified xsi:type="dcterms:W3CDTF">2019-03-08T07:43:00Z</dcterms:modified>
</cp:coreProperties>
</file>